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43FC3">
      <w:pPr>
        <w:jc w:val="center"/>
        <w:rPr>
          <w:rFonts w:hint="eastAsia" w:ascii="宋体" w:hAnsi="宋体" w:eastAsia="宋体"/>
          <w:b/>
          <w:sz w:val="52"/>
          <w:szCs w:val="52"/>
        </w:rPr>
      </w:pPr>
    </w:p>
    <w:p w14:paraId="7D7BBD07">
      <w:pPr>
        <w:jc w:val="center"/>
        <w:rPr>
          <w:rFonts w:hint="eastAsia" w:ascii="宋体" w:hAnsi="宋体" w:eastAsia="宋体"/>
          <w:b/>
          <w:sz w:val="52"/>
          <w:szCs w:val="52"/>
        </w:rPr>
      </w:pPr>
    </w:p>
    <w:p w14:paraId="21EC3DDA">
      <w:pPr>
        <w:jc w:val="center"/>
        <w:rPr>
          <w:rFonts w:hint="eastAsia" w:ascii="宋体" w:hAnsi="宋体" w:eastAsia="宋体"/>
          <w:b/>
          <w:sz w:val="52"/>
          <w:szCs w:val="52"/>
        </w:rPr>
      </w:pPr>
    </w:p>
    <w:p w14:paraId="02436758">
      <w:pPr>
        <w:jc w:val="center"/>
        <w:rPr>
          <w:rFonts w:hint="eastAsia" w:ascii="宋体" w:hAnsi="宋体" w:eastAsia="宋体"/>
          <w:b/>
          <w:sz w:val="52"/>
          <w:szCs w:val="52"/>
        </w:rPr>
      </w:pPr>
    </w:p>
    <w:p w14:paraId="38980BDC">
      <w:pPr>
        <w:jc w:val="center"/>
        <w:rPr>
          <w:rFonts w:hint="eastAsia" w:ascii="宋体" w:hAnsi="宋体" w:eastAsia="宋体"/>
          <w:b/>
          <w:sz w:val="52"/>
          <w:szCs w:val="52"/>
        </w:rPr>
      </w:pPr>
      <w:bookmarkStart w:id="7" w:name="_GoBack"/>
      <w:bookmarkEnd w:id="7"/>
      <w:r>
        <w:rPr>
          <w:rFonts w:hint="eastAsia" w:ascii="宋体" w:hAnsi="宋体" w:eastAsia="宋体"/>
          <w:b/>
          <w:sz w:val="52"/>
          <w:szCs w:val="52"/>
        </w:rPr>
        <w:t>北京大学鄂尔多斯能源研究院</w:t>
      </w:r>
    </w:p>
    <w:p w14:paraId="421967BD">
      <w:pPr>
        <w:pStyle w:val="4"/>
        <w:keepNext w:val="0"/>
        <w:keepLines w:val="0"/>
        <w:widowControl/>
        <w:shd w:val="clear" w:color="auto" w:fill="FFFFFF"/>
        <w:spacing w:before="320" w:after="160" w:line="300" w:lineRule="atLeast"/>
        <w:jc w:val="center"/>
        <w:rPr>
          <w:rFonts w:hint="eastAsia" w:hAnsi="宋体" w:eastAsia="宋体" w:cs="宋体"/>
          <w:sz w:val="52"/>
          <w:szCs w:val="52"/>
        </w:rPr>
      </w:pPr>
      <w:r>
        <w:rPr>
          <w:rFonts w:hAnsi="宋体" w:eastAsia="宋体"/>
          <w:bCs w:val="0"/>
          <w:kern w:val="2"/>
          <w:sz w:val="52"/>
          <w:szCs w:val="52"/>
          <w:u w:val="none"/>
        </w:rPr>
        <w:t>工业气体供应</w:t>
      </w:r>
      <w:r>
        <w:rPr>
          <w:rFonts w:hint="eastAsia" w:hAnsi="宋体" w:eastAsia="宋体"/>
          <w:bCs w:val="0"/>
          <w:kern w:val="2"/>
          <w:sz w:val="52"/>
          <w:szCs w:val="52"/>
          <w:u w:val="none"/>
        </w:rPr>
        <w:t>服务</w:t>
      </w:r>
    </w:p>
    <w:p w14:paraId="6886F692">
      <w:pPr>
        <w:jc w:val="center"/>
        <w:rPr>
          <w:rFonts w:hint="eastAsia" w:ascii="宋体" w:hAnsi="宋体" w:eastAsia="宋体" w:cs="宋体"/>
          <w:b/>
          <w:sz w:val="52"/>
          <w:szCs w:val="52"/>
        </w:rPr>
      </w:pPr>
      <w:r>
        <w:rPr>
          <w:rFonts w:hint="eastAsia" w:ascii="宋体" w:hAnsi="宋体" w:eastAsia="宋体" w:cs="宋体"/>
          <w:b/>
          <w:sz w:val="52"/>
          <w:szCs w:val="52"/>
        </w:rPr>
        <w:t>框架协议采购文件</w:t>
      </w:r>
    </w:p>
    <w:p w14:paraId="2E552AAA">
      <w:pPr>
        <w:pStyle w:val="9"/>
        <w:spacing w:line="279" w:lineRule="auto"/>
        <w:rPr>
          <w:lang w:eastAsia="zh-CN"/>
        </w:rPr>
      </w:pPr>
    </w:p>
    <w:p w14:paraId="097417E1">
      <w:pPr>
        <w:spacing w:before="169" w:line="221" w:lineRule="auto"/>
        <w:ind w:left="2667" w:firstLine="1446" w:firstLineChars="300"/>
        <w:rPr>
          <w:rFonts w:hint="eastAsia" w:ascii="宋体" w:hAnsi="宋体" w:eastAsia="宋体" w:cs="宋体"/>
          <w:b/>
          <w:bCs/>
          <w:spacing w:val="-20"/>
          <w:sz w:val="52"/>
          <w:szCs w:val="52"/>
        </w:rPr>
      </w:pPr>
      <w:r>
        <w:rPr>
          <w:rFonts w:hint="eastAsia" w:ascii="宋体" w:hAnsi="宋体" w:eastAsia="宋体" w:cs="宋体"/>
          <w:b/>
          <w:bCs/>
          <w:spacing w:val="-20"/>
          <w:sz w:val="52"/>
          <w:szCs w:val="52"/>
        </w:rPr>
        <w:t>响应</w:t>
      </w:r>
      <w:r>
        <w:rPr>
          <w:rFonts w:ascii="宋体" w:hAnsi="宋体" w:eastAsia="宋体" w:cs="宋体"/>
          <w:b/>
          <w:bCs/>
          <w:spacing w:val="-20"/>
          <w:sz w:val="52"/>
          <w:szCs w:val="52"/>
        </w:rPr>
        <w:t>文件</w:t>
      </w:r>
    </w:p>
    <w:p w14:paraId="45C4DA38">
      <w:pPr>
        <w:pStyle w:val="9"/>
        <w:jc w:val="center"/>
        <w:rPr>
          <w:rFonts w:hint="eastAsia" w:ascii="仿宋" w:hAnsi="仿宋" w:eastAsia="仿宋" w:cs="仿宋"/>
          <w:sz w:val="32"/>
          <w:szCs w:val="32"/>
          <w:lang w:eastAsia="zh-CN"/>
        </w:rPr>
      </w:pPr>
    </w:p>
    <w:p w14:paraId="2BF47B20">
      <w:pPr>
        <w:pStyle w:val="9"/>
        <w:jc w:val="center"/>
        <w:rPr>
          <w:rFonts w:hint="eastAsia" w:ascii="仿宋" w:hAnsi="仿宋" w:eastAsia="仿宋" w:cs="仿宋"/>
          <w:sz w:val="32"/>
          <w:szCs w:val="32"/>
          <w:lang w:eastAsia="zh-CN"/>
        </w:rPr>
      </w:pPr>
    </w:p>
    <w:p w14:paraId="5D2439DD">
      <w:pPr>
        <w:pStyle w:val="9"/>
        <w:rPr>
          <w:lang w:eastAsia="zh-CN"/>
        </w:rPr>
      </w:pPr>
    </w:p>
    <w:p w14:paraId="51CCB8D0">
      <w:pPr>
        <w:pStyle w:val="9"/>
        <w:rPr>
          <w:lang w:eastAsia="zh-CN"/>
        </w:rPr>
      </w:pPr>
    </w:p>
    <w:p w14:paraId="35DAE21F">
      <w:pPr>
        <w:pStyle w:val="9"/>
        <w:rPr>
          <w:lang w:eastAsia="zh-CN"/>
        </w:rPr>
      </w:pPr>
    </w:p>
    <w:p w14:paraId="2921A1F2">
      <w:pPr>
        <w:pStyle w:val="9"/>
        <w:rPr>
          <w:lang w:eastAsia="zh-CN"/>
        </w:rPr>
      </w:pPr>
    </w:p>
    <w:p w14:paraId="0A4E7CDC">
      <w:pPr>
        <w:pStyle w:val="9"/>
        <w:rPr>
          <w:lang w:eastAsia="zh-CN"/>
        </w:rPr>
      </w:pPr>
    </w:p>
    <w:p w14:paraId="0018C364">
      <w:pPr>
        <w:pStyle w:val="9"/>
        <w:rPr>
          <w:lang w:eastAsia="zh-CN"/>
        </w:rPr>
      </w:pPr>
    </w:p>
    <w:p w14:paraId="510C8109">
      <w:pPr>
        <w:pStyle w:val="9"/>
        <w:rPr>
          <w:lang w:eastAsia="zh-CN"/>
        </w:rPr>
      </w:pPr>
    </w:p>
    <w:p w14:paraId="67BF0877">
      <w:pPr>
        <w:pStyle w:val="9"/>
        <w:rPr>
          <w:lang w:eastAsia="zh-CN"/>
        </w:rPr>
      </w:pPr>
    </w:p>
    <w:p w14:paraId="26B4AEAC">
      <w:pPr>
        <w:pStyle w:val="9"/>
        <w:rPr>
          <w:lang w:eastAsia="zh-CN"/>
        </w:rPr>
      </w:pPr>
    </w:p>
    <w:p w14:paraId="7C9DD678">
      <w:pPr>
        <w:pStyle w:val="9"/>
        <w:rPr>
          <w:lang w:eastAsia="zh-CN"/>
        </w:rPr>
      </w:pPr>
    </w:p>
    <w:p w14:paraId="4E39BF91">
      <w:pPr>
        <w:pStyle w:val="9"/>
        <w:rPr>
          <w:lang w:eastAsia="zh-CN"/>
        </w:rPr>
      </w:pPr>
    </w:p>
    <w:p w14:paraId="1876EED3">
      <w:pPr>
        <w:pStyle w:val="9"/>
        <w:rPr>
          <w:lang w:eastAsia="zh-CN"/>
        </w:rPr>
      </w:pPr>
    </w:p>
    <w:p w14:paraId="25B4E3A1">
      <w:pPr>
        <w:pStyle w:val="9"/>
        <w:rPr>
          <w:lang w:eastAsia="zh-CN"/>
        </w:rPr>
      </w:pPr>
    </w:p>
    <w:p w14:paraId="278D5C33">
      <w:pPr>
        <w:pStyle w:val="9"/>
        <w:spacing w:line="241" w:lineRule="auto"/>
        <w:rPr>
          <w:lang w:eastAsia="zh-CN"/>
        </w:rPr>
      </w:pPr>
    </w:p>
    <w:p w14:paraId="7516D9A8">
      <w:pPr>
        <w:pStyle w:val="9"/>
        <w:spacing w:line="241" w:lineRule="auto"/>
        <w:rPr>
          <w:lang w:eastAsia="zh-CN"/>
        </w:rPr>
      </w:pPr>
    </w:p>
    <w:p w14:paraId="08A8E6AA">
      <w:pPr>
        <w:spacing w:before="91" w:line="222" w:lineRule="auto"/>
        <w:ind w:left="1393"/>
        <w:rPr>
          <w:rFonts w:hint="eastAsia" w:ascii="仿宋" w:hAnsi="仿宋" w:eastAsia="仿宋" w:cs="仿宋"/>
          <w:sz w:val="32"/>
          <w:szCs w:val="32"/>
        </w:rPr>
      </w:pPr>
      <w:r>
        <w:rPr>
          <w:rFonts w:hint="eastAsia" w:ascii="仿宋" w:hAnsi="仿宋" w:eastAsia="仿宋" w:cs="仿宋"/>
          <w:spacing w:val="1"/>
          <w:sz w:val="32"/>
          <w:szCs w:val="32"/>
        </w:rPr>
        <w:t>供应商</w:t>
      </w:r>
      <w:r>
        <w:rPr>
          <w:rFonts w:hint="eastAsia" w:ascii="仿宋" w:hAnsi="仿宋" w:eastAsia="仿宋" w:cs="仿宋"/>
          <w:spacing w:val="4"/>
          <w:sz w:val="32"/>
          <w:szCs w:val="32"/>
        </w:rPr>
        <w:t>：</w:t>
      </w:r>
      <w:r>
        <w:rPr>
          <w:rFonts w:hint="eastAsia" w:ascii="仿宋" w:hAnsi="仿宋" w:eastAsia="仿宋" w:cs="仿宋"/>
          <w:spacing w:val="7"/>
          <w:sz w:val="32"/>
          <w:szCs w:val="32"/>
          <w:u w:val="single"/>
        </w:rPr>
        <w:t xml:space="preserve">                   </w:t>
      </w:r>
      <w:r>
        <w:rPr>
          <w:rFonts w:hint="eastAsia" w:ascii="仿宋" w:hAnsi="仿宋" w:eastAsia="仿宋" w:cs="仿宋"/>
          <w:spacing w:val="4"/>
          <w:sz w:val="32"/>
          <w:szCs w:val="32"/>
        </w:rPr>
        <w:t>（</w:t>
      </w:r>
      <w:r>
        <w:rPr>
          <w:rFonts w:hint="eastAsia" w:ascii="仿宋" w:hAnsi="仿宋" w:eastAsia="仿宋" w:cs="仿宋"/>
          <w:spacing w:val="1"/>
          <w:sz w:val="32"/>
          <w:szCs w:val="32"/>
        </w:rPr>
        <w:t>盖单位章）</w:t>
      </w:r>
    </w:p>
    <w:p w14:paraId="52A5B922">
      <w:pPr>
        <w:tabs>
          <w:tab w:val="left" w:pos="2505"/>
        </w:tabs>
        <w:ind w:firstLine="1280" w:firstLineChars="400"/>
        <w:rPr>
          <w:rFonts w:hint="eastAsia" w:ascii="仿宋" w:hAnsi="仿宋" w:eastAsia="仿宋" w:cs="仿宋"/>
          <w:sz w:val="32"/>
          <w:szCs w:val="32"/>
        </w:rPr>
      </w:pPr>
      <w:r>
        <w:rPr>
          <w:rFonts w:hint="eastAsia" w:ascii="仿宋" w:hAnsi="仿宋" w:eastAsia="仿宋" w:cs="仿宋"/>
          <w:sz w:val="32"/>
          <w:szCs w:val="32"/>
          <w:u w:val="single"/>
        </w:rPr>
        <w:tab/>
      </w:r>
      <w:r>
        <w:rPr>
          <w:rFonts w:hint="eastAsia" w:ascii="仿宋" w:hAnsi="仿宋" w:eastAsia="仿宋" w:cs="仿宋"/>
          <w:spacing w:val="-128"/>
          <w:sz w:val="32"/>
          <w:szCs w:val="32"/>
        </w:rPr>
        <w:t xml:space="preserve"> </w:t>
      </w:r>
      <w:r>
        <w:rPr>
          <w:rFonts w:hint="eastAsia" w:ascii="仿宋" w:hAnsi="仿宋" w:eastAsia="仿宋" w:cs="仿宋"/>
          <w:spacing w:val="-7"/>
          <w:sz w:val="32"/>
          <w:szCs w:val="32"/>
        </w:rPr>
        <w:t>年</w:t>
      </w:r>
      <w:r>
        <w:rPr>
          <w:rFonts w:hint="eastAsia" w:ascii="仿宋" w:hAnsi="仿宋" w:eastAsia="仿宋" w:cs="仿宋"/>
          <w:spacing w:val="-139"/>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pacing w:val="-116"/>
          <w:sz w:val="32"/>
          <w:szCs w:val="32"/>
        </w:rPr>
        <w:t xml:space="preserve"> </w:t>
      </w:r>
      <w:r>
        <w:rPr>
          <w:rFonts w:hint="eastAsia" w:ascii="仿宋" w:hAnsi="仿宋" w:eastAsia="仿宋" w:cs="仿宋"/>
          <w:spacing w:val="-7"/>
          <w:sz w:val="32"/>
          <w:szCs w:val="32"/>
        </w:rPr>
        <w:t>月</w:t>
      </w:r>
      <w:r>
        <w:rPr>
          <w:rFonts w:hint="eastAsia" w:ascii="仿宋" w:hAnsi="仿宋" w:eastAsia="仿宋" w:cs="仿宋"/>
          <w:spacing w:val="-140"/>
          <w:sz w:val="32"/>
          <w:szCs w:val="32"/>
        </w:rPr>
        <w:t xml:space="preserve"> </w:t>
      </w:r>
      <w:r>
        <w:rPr>
          <w:rFonts w:hint="eastAsia" w:ascii="仿宋" w:hAnsi="仿宋" w:eastAsia="仿宋" w:cs="仿宋"/>
          <w:spacing w:val="15"/>
          <w:sz w:val="32"/>
          <w:szCs w:val="32"/>
          <w:u w:val="single"/>
        </w:rPr>
        <w:t xml:space="preserve">        </w:t>
      </w:r>
      <w:r>
        <w:rPr>
          <w:rFonts w:hint="eastAsia" w:ascii="仿宋" w:hAnsi="仿宋" w:eastAsia="仿宋" w:cs="仿宋"/>
          <w:spacing w:val="-73"/>
          <w:sz w:val="32"/>
          <w:szCs w:val="32"/>
        </w:rPr>
        <w:t xml:space="preserve"> </w:t>
      </w:r>
      <w:r>
        <w:rPr>
          <w:rFonts w:hint="eastAsia" w:ascii="仿宋" w:hAnsi="仿宋" w:eastAsia="仿宋" w:cs="仿宋"/>
          <w:spacing w:val="-7"/>
          <w:sz w:val="32"/>
          <w:szCs w:val="32"/>
        </w:rPr>
        <w:t>日</w:t>
      </w:r>
    </w:p>
    <w:p w14:paraId="3ABC4217">
      <w:pPr>
        <w:spacing w:line="418" w:lineRule="auto"/>
        <w:rPr>
          <w:rFonts w:hint="eastAsia" w:ascii="宋体" w:hAnsi="宋体" w:eastAsia="宋体" w:cs="宋体"/>
          <w:sz w:val="28"/>
          <w:szCs w:val="28"/>
        </w:rPr>
        <w:sectPr>
          <w:footerReference r:id="rId3" w:type="default"/>
          <w:pgSz w:w="11910" w:h="16845"/>
          <w:pgMar w:top="1440" w:right="1080" w:bottom="1440" w:left="1080" w:header="0" w:footer="960" w:gutter="0"/>
          <w:cols w:space="720" w:num="1"/>
        </w:sectPr>
      </w:pPr>
    </w:p>
    <w:p w14:paraId="55F2D384">
      <w:pPr>
        <w:pStyle w:val="2"/>
        <w:spacing w:before="0" w:after="0" w:line="360" w:lineRule="auto"/>
        <w:jc w:val="center"/>
        <w:rPr>
          <w:rFonts w:hint="eastAsia" w:ascii="宋体" w:hAnsi="宋体"/>
          <w:sz w:val="36"/>
          <w:szCs w:val="36"/>
        </w:rPr>
      </w:pPr>
      <w:bookmarkStart w:id="0" w:name="_Toc28223"/>
      <w:r>
        <w:rPr>
          <w:rFonts w:hint="eastAsia" w:ascii="宋体" w:hAnsi="宋体"/>
          <w:sz w:val="36"/>
          <w:szCs w:val="36"/>
        </w:rPr>
        <w:t>响应函</w:t>
      </w:r>
      <w:bookmarkEnd w:id="0"/>
    </w:p>
    <w:p w14:paraId="5FA9576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7E8AEC3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p>
    <w:p w14:paraId="32943BF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7BCC57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6936766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696863D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64CB31E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624756D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65DB7F13">
      <w:pPr>
        <w:spacing w:line="520" w:lineRule="exact"/>
        <w:ind w:firstLine="2880" w:firstLineChars="1200"/>
        <w:jc w:val="left"/>
        <w:rPr>
          <w:rFonts w:hint="eastAsia" w:ascii="宋体" w:hAnsi="宋体" w:eastAsia="宋体" w:cs="宋体"/>
          <w:sz w:val="24"/>
          <w:szCs w:val="24"/>
        </w:rPr>
      </w:pPr>
      <w:bookmarkStart w:id="1" w:name="_Toc369531696"/>
      <w:bookmarkEnd w:id="1"/>
      <w:bookmarkStart w:id="2" w:name="_Toc16568"/>
      <w:bookmarkEnd w:id="2"/>
      <w:bookmarkStart w:id="3" w:name="_Toc352691659"/>
      <w:bookmarkEnd w:id="3"/>
      <w:bookmarkStart w:id="4" w:name="_Toc352691660"/>
      <w:bookmarkEnd w:id="4"/>
      <w:bookmarkStart w:id="5" w:name="_Toc16824"/>
      <w:bookmarkEnd w:id="5"/>
      <w:bookmarkStart w:id="6" w:name="_Toc369531695"/>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0A6D73E">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0B9C291D">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00E1EADF">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5FC1C5D">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63D91432">
      <w:pPr>
        <w:widowControl/>
        <w:spacing w:line="555" w:lineRule="atLeast"/>
        <w:ind w:firstLine="645"/>
        <w:jc w:val="center"/>
      </w:pPr>
      <w:r>
        <w:rPr>
          <w:rFonts w:hint="eastAsia"/>
          <w:sz w:val="36"/>
          <w:szCs w:val="36"/>
        </w:rPr>
        <w:br w:type="page"/>
      </w:r>
    </w:p>
    <w:p w14:paraId="79F8F488">
      <w:pPr>
        <w:pStyle w:val="2"/>
        <w:spacing w:before="0" w:after="0" w:line="360" w:lineRule="auto"/>
        <w:jc w:val="center"/>
        <w:rPr>
          <w:rFonts w:hint="eastAsia" w:ascii="宋体" w:hAnsi="宋体"/>
          <w:sz w:val="36"/>
          <w:szCs w:val="36"/>
        </w:rPr>
      </w:pPr>
      <w:r>
        <w:rPr>
          <w:rFonts w:hint="eastAsia" w:ascii="宋体" w:hAnsi="宋体"/>
          <w:sz w:val="36"/>
          <w:szCs w:val="36"/>
        </w:rPr>
        <w:t>法定代表人授权委托书</w:t>
      </w:r>
    </w:p>
    <w:p w14:paraId="5ECA0E00">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0887F4F0">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62CC53FB">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53BEB83F">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56AF3096">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369EA5B">
                            <w:pPr>
                              <w:spacing w:line="240" w:lineRule="atLeast"/>
                            </w:pPr>
                          </w:p>
                          <w:p w14:paraId="515087D0">
                            <w:pPr>
                              <w:spacing w:line="240" w:lineRule="atLeast"/>
                              <w:jc w:val="center"/>
                            </w:pPr>
                          </w:p>
                          <w:p w14:paraId="19771FD7">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正面</w:t>
                            </w:r>
                          </w:p>
                        </w:txbxContent>
                      </wps:txbx>
                      <wps:bodyPr upright="1"/>
                    </wps:wsp>
                  </a:graphicData>
                </a:graphic>
              </wp:anchor>
            </w:drawing>
          </mc:Choice>
          <mc:Fallback>
            <w:pict>
              <v:shape id="_x0000_s1026"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4369EA5B">
                      <w:pPr>
                        <w:spacing w:line="240" w:lineRule="atLeast"/>
                      </w:pPr>
                    </w:p>
                    <w:p w14:paraId="515087D0">
                      <w:pPr>
                        <w:spacing w:line="240" w:lineRule="atLeast"/>
                        <w:jc w:val="center"/>
                      </w:pPr>
                    </w:p>
                    <w:p w14:paraId="19771FD7">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正面</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6350" b="762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7EEAE39"/>
                          <w:p w14:paraId="5A9E8F61">
                            <w:pPr>
                              <w:spacing w:line="240" w:lineRule="atLeast"/>
                            </w:pPr>
                          </w:p>
                          <w:p w14:paraId="0FEF71CE">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背面</w:t>
                            </w:r>
                          </w:p>
                          <w:p w14:paraId="6FED9F16"/>
                        </w:txbxContent>
                      </wps:txbx>
                      <wps:bodyPr upright="1"/>
                    </wps:wsp>
                  </a:graphicData>
                </a:graphic>
              </wp:anchor>
            </w:drawing>
          </mc:Choice>
          <mc:Fallback>
            <w:pict>
              <v:shape id="_x0000_s1026"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37EEAE39"/>
                    <w:p w14:paraId="5A9E8F61">
                      <w:pPr>
                        <w:spacing w:line="240" w:lineRule="atLeast"/>
                      </w:pPr>
                    </w:p>
                    <w:p w14:paraId="0FEF71CE">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背面</w:t>
                      </w:r>
                    </w:p>
                    <w:p w14:paraId="6FED9F16"/>
                  </w:txbxContent>
                </v:textbox>
              </v:shape>
            </w:pict>
          </mc:Fallback>
        </mc:AlternateContent>
      </w:r>
      <w:r>
        <w:rPr>
          <w:rFonts w:hint="eastAsia" w:cs="宋体" w:asciiTheme="minorEastAsia" w:hAnsiTheme="minorEastAsia"/>
          <w:sz w:val="24"/>
          <w:szCs w:val="24"/>
        </w:rPr>
        <w:t xml:space="preserve">                           </w:t>
      </w:r>
    </w:p>
    <w:p w14:paraId="19E7D352">
      <w:pPr>
        <w:spacing w:line="500" w:lineRule="exact"/>
        <w:ind w:firstLine="480" w:firstLineChars="200"/>
        <w:rPr>
          <w:rFonts w:hint="eastAsia" w:cs="宋体" w:asciiTheme="minorEastAsia" w:hAnsiTheme="minorEastAsia"/>
          <w:sz w:val="24"/>
          <w:szCs w:val="24"/>
        </w:rPr>
      </w:pPr>
    </w:p>
    <w:p w14:paraId="6DA2A8AF">
      <w:pPr>
        <w:spacing w:line="500" w:lineRule="exact"/>
        <w:ind w:firstLine="480" w:firstLineChars="200"/>
        <w:rPr>
          <w:rFonts w:hint="eastAsia" w:cs="宋体" w:asciiTheme="minorEastAsia" w:hAnsiTheme="minorEastAsia"/>
          <w:sz w:val="24"/>
          <w:szCs w:val="24"/>
        </w:rPr>
      </w:pPr>
    </w:p>
    <w:p w14:paraId="142E2EBF">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9525" b="17145"/>
                <wp:wrapTight wrapText="bothSides">
                  <wp:wrapPolygon>
                    <wp:start x="7940" y="-89"/>
                    <wp:lineTo x="6238" y="165"/>
                    <wp:lineTo x="1643" y="2950"/>
                    <wp:lineTo x="1643" y="3963"/>
                    <wp:lineTo x="451" y="6242"/>
                    <wp:lineTo x="-60" y="7508"/>
                    <wp:lineTo x="-60" y="13585"/>
                    <wp:lineTo x="791" y="16118"/>
                    <wp:lineTo x="791" y="16371"/>
                    <wp:lineTo x="4196" y="20169"/>
                    <wp:lineTo x="7260" y="21435"/>
                    <wp:lineTo x="7600" y="21435"/>
                    <wp:lineTo x="13557" y="21435"/>
                    <wp:lineTo x="14238" y="21435"/>
                    <wp:lineTo x="17302" y="20169"/>
                    <wp:lineTo x="20366" y="16624"/>
                    <wp:lineTo x="20366" y="16118"/>
                    <wp:lineTo x="21557" y="14092"/>
                    <wp:lineTo x="21557" y="7508"/>
                    <wp:lineTo x="20026" y="4216"/>
                    <wp:lineTo x="19685" y="3203"/>
                    <wp:lineTo x="15940" y="671"/>
                    <wp:lineTo x="13898" y="-89"/>
                    <wp:lineTo x="7940"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47E1751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F55C76D"/>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7940 -89 6238 165 1643 2950 1643 3963 451 6242 -60 7508 -60 13585 791 16118 791 16371 4196 20169 7260 21435 7600 21435 13557 21435 14238 21435 17302 20169 20366 16624 20366 16118 21557 14092 21557 7508 20026 4216 19685 3203 15940 671 13898 -89 7940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47E1751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F55C76D"/>
                  </w:txbxContent>
                </v:textbox>
                <w10:wrap type="tight"/>
              </v:shape>
            </w:pict>
          </mc:Fallback>
        </mc:AlternateContent>
      </w:r>
    </w:p>
    <w:p w14:paraId="4AC421E3">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8255" b="508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FD0B98D"/>
                          <w:p w14:paraId="456B2DF7">
                            <w:pPr>
                              <w:pStyle w:val="23"/>
                              <w:ind w:leftChars="0" w:firstLine="480"/>
                            </w:pPr>
                          </w:p>
                          <w:p w14:paraId="3BCF2B1B">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r>
                              <w:rPr>
                                <w:rFonts w:hint="eastAsia" w:ascii="宋体" w:hAnsi="宋体" w:cs="宋体"/>
                                <w:lang w:val="en-US" w:eastAsia="zh-CN"/>
                              </w:rPr>
                              <w:t>正面</w:t>
                            </w:r>
                          </w:p>
                          <w:p w14:paraId="15B58480"/>
                        </w:txbxContent>
                      </wps:txbx>
                      <wps:bodyPr upright="1"/>
                    </wps:wsp>
                  </a:graphicData>
                </a:graphic>
              </wp:anchor>
            </w:drawing>
          </mc:Choice>
          <mc:Fallback>
            <w:pict>
              <v:shape id="_x0000_s1026"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3FD0B98D"/>
                    <w:p w14:paraId="456B2DF7">
                      <w:pPr>
                        <w:pStyle w:val="23"/>
                        <w:ind w:leftChars="0" w:firstLine="480"/>
                      </w:pPr>
                    </w:p>
                    <w:p w14:paraId="3BCF2B1B">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r>
                        <w:rPr>
                          <w:rFonts w:hint="eastAsia" w:ascii="宋体" w:hAnsi="宋体" w:cs="宋体"/>
                          <w:lang w:val="en-US" w:eastAsia="zh-CN"/>
                        </w:rPr>
                        <w:t>正面</w:t>
                      </w:r>
                    </w:p>
                    <w:p w14:paraId="15B58480"/>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2769870</wp:posOffset>
                </wp:positionH>
                <wp:positionV relativeFrom="paragraph">
                  <wp:posOffset>269240</wp:posOffset>
                </wp:positionV>
                <wp:extent cx="2652395" cy="1595755"/>
                <wp:effectExtent l="4445" t="4445" r="10160" b="12700"/>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D956D6E"/>
                          <w:p w14:paraId="2893E283">
                            <w:pPr>
                              <w:spacing w:line="240" w:lineRule="atLeast"/>
                            </w:pPr>
                          </w:p>
                          <w:p w14:paraId="701F8EC2">
                            <w:pPr>
                              <w:autoSpaceDE w:val="0"/>
                              <w:autoSpaceDN w:val="0"/>
                              <w:adjustRightInd w:val="0"/>
                              <w:snapToGrid w:val="0"/>
                              <w:spacing w:line="500" w:lineRule="exact"/>
                              <w:ind w:firstLine="525" w:firstLineChars="250"/>
                            </w:pPr>
                            <w:r>
                              <w:rPr>
                                <w:rFonts w:hint="eastAsia" w:ascii="宋体" w:hAnsi="宋体" w:cs="宋体"/>
                              </w:rPr>
                              <w:t>委托代理人身份证</w:t>
                            </w:r>
                            <w:r>
                              <w:rPr>
                                <w:rFonts w:hint="eastAsia" w:ascii="宋体" w:hAnsi="宋体" w:cs="宋体"/>
                                <w:lang w:val="en-US" w:eastAsia="zh-CN"/>
                              </w:rPr>
                              <w:t>背面</w:t>
                            </w:r>
                          </w:p>
                          <w:p w14:paraId="05B4AC5B"/>
                        </w:txbxContent>
                      </wps:txbx>
                      <wps:bodyPr upright="1"/>
                    </wps:wsp>
                  </a:graphicData>
                </a:graphic>
              </wp:anchor>
            </w:drawing>
          </mc:Choice>
          <mc:Fallback>
            <w:pict>
              <v:shape id="_x0000_s1026" o:spid="_x0000_s1026" o:spt="202" type="#_x0000_t202" style="position:absolute;left:0pt;margin-left:218.1pt;margin-top:21.2pt;height:125.65pt;width:208.85pt;z-index:251662336;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3D956D6E"/>
                    <w:p w14:paraId="2893E283">
                      <w:pPr>
                        <w:spacing w:line="240" w:lineRule="atLeast"/>
                      </w:pPr>
                    </w:p>
                    <w:p w14:paraId="701F8EC2">
                      <w:pPr>
                        <w:autoSpaceDE w:val="0"/>
                        <w:autoSpaceDN w:val="0"/>
                        <w:adjustRightInd w:val="0"/>
                        <w:snapToGrid w:val="0"/>
                        <w:spacing w:line="500" w:lineRule="exact"/>
                        <w:ind w:firstLine="525" w:firstLineChars="250"/>
                      </w:pPr>
                      <w:r>
                        <w:rPr>
                          <w:rFonts w:hint="eastAsia" w:ascii="宋体" w:hAnsi="宋体" w:cs="宋体"/>
                        </w:rPr>
                        <w:t>委托代理人身份证</w:t>
                      </w:r>
                      <w:r>
                        <w:rPr>
                          <w:rFonts w:hint="eastAsia" w:ascii="宋体" w:hAnsi="宋体" w:cs="宋体"/>
                          <w:lang w:val="en-US" w:eastAsia="zh-CN"/>
                        </w:rPr>
                        <w:t>背面</w:t>
                      </w:r>
                    </w:p>
                    <w:p w14:paraId="05B4AC5B"/>
                  </w:txbxContent>
                </v:textbox>
              </v:shape>
            </w:pict>
          </mc:Fallback>
        </mc:AlternateContent>
      </w:r>
    </w:p>
    <w:p w14:paraId="6154ECC3">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120BD2E1">
      <w:pPr>
        <w:spacing w:line="500" w:lineRule="exact"/>
        <w:ind w:firstLine="480" w:firstLineChars="200"/>
        <w:rPr>
          <w:rFonts w:hint="eastAsia" w:cs="宋体" w:asciiTheme="minorEastAsia" w:hAnsiTheme="minorEastAsia"/>
          <w:sz w:val="24"/>
          <w:szCs w:val="24"/>
        </w:rPr>
      </w:pPr>
    </w:p>
    <w:p w14:paraId="6AA5B3A3">
      <w:pPr>
        <w:spacing w:line="500" w:lineRule="exact"/>
        <w:ind w:firstLine="480" w:firstLineChars="200"/>
        <w:rPr>
          <w:rFonts w:hint="eastAsia" w:cs="宋体" w:asciiTheme="minorEastAsia" w:hAnsiTheme="minorEastAsia"/>
          <w:sz w:val="24"/>
          <w:szCs w:val="24"/>
        </w:rPr>
      </w:pPr>
    </w:p>
    <w:p w14:paraId="71E9735E">
      <w:pPr>
        <w:spacing w:line="500" w:lineRule="exact"/>
        <w:ind w:firstLine="480" w:firstLineChars="200"/>
        <w:rPr>
          <w:rFonts w:hint="eastAsia" w:cs="宋体" w:asciiTheme="minorEastAsia" w:hAnsiTheme="minorEastAsia"/>
          <w:sz w:val="24"/>
          <w:szCs w:val="24"/>
        </w:rPr>
      </w:pPr>
    </w:p>
    <w:p w14:paraId="23FBC05B">
      <w:pPr>
        <w:spacing w:line="500" w:lineRule="exact"/>
        <w:ind w:firstLine="480" w:firstLineChars="200"/>
        <w:rPr>
          <w:rFonts w:hint="eastAsia" w:cs="宋体" w:asciiTheme="minorEastAsia" w:hAnsiTheme="minorEastAsia"/>
          <w:sz w:val="24"/>
          <w:szCs w:val="24"/>
        </w:rPr>
      </w:pPr>
    </w:p>
    <w:p w14:paraId="0C0F296B">
      <w:pPr>
        <w:spacing w:line="500" w:lineRule="exact"/>
        <w:rPr>
          <w:rFonts w:hint="eastAsia" w:cs="宋体" w:asciiTheme="minorEastAsia" w:hAnsiTheme="minorEastAsia"/>
          <w:sz w:val="24"/>
          <w:szCs w:val="24"/>
        </w:rPr>
      </w:pPr>
    </w:p>
    <w:p w14:paraId="3CB4B6DA">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7BD79FE2">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1A1DA760">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7EAAD487">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7AA84A42">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2535B2B3">
      <w:pPr>
        <w:spacing w:line="360" w:lineRule="auto"/>
        <w:ind w:firstLine="4389" w:firstLineChars="2090"/>
        <w:jc w:val="left"/>
        <w:rPr>
          <w:rFonts w:hint="eastAsia" w:ascii="仿宋" w:hAnsi="仿宋" w:eastAsia="仿宋"/>
        </w:rPr>
      </w:pPr>
    </w:p>
    <w:p w14:paraId="18154616">
      <w:pPr>
        <w:pStyle w:val="3"/>
        <w:rPr>
          <w:rFonts w:hint="eastAsia" w:ascii="仿宋" w:hAnsi="仿宋" w:eastAsia="仿宋"/>
        </w:rPr>
      </w:pPr>
    </w:p>
    <w:p w14:paraId="032E714B">
      <w:pPr>
        <w:rPr>
          <w:rFonts w:hint="eastAsia" w:ascii="仿宋" w:hAnsi="仿宋" w:eastAsia="仿宋"/>
        </w:rPr>
      </w:pPr>
    </w:p>
    <w:p w14:paraId="27BCFFAC">
      <w:pPr>
        <w:pStyle w:val="3"/>
        <w:rPr>
          <w:rFonts w:hint="eastAsia" w:ascii="仿宋" w:hAnsi="仿宋" w:eastAsia="仿宋"/>
        </w:rPr>
      </w:pPr>
    </w:p>
    <w:p w14:paraId="18A93085"/>
    <w:p w14:paraId="2DB7304A">
      <w:pPr>
        <w:pStyle w:val="2"/>
        <w:spacing w:before="0" w:after="0" w:line="360" w:lineRule="auto"/>
        <w:jc w:val="center"/>
        <w:rPr>
          <w:rFonts w:hint="eastAsia" w:ascii="宋体" w:hAnsi="宋体"/>
          <w:sz w:val="36"/>
          <w:szCs w:val="36"/>
        </w:rPr>
      </w:pPr>
      <w:r>
        <w:rPr>
          <w:rFonts w:hint="eastAsia" w:ascii="宋体" w:hAnsi="宋体"/>
          <w:sz w:val="36"/>
          <w:szCs w:val="36"/>
        </w:rPr>
        <w:t>供应商信息表</w:t>
      </w:r>
    </w:p>
    <w:p w14:paraId="67C455C8">
      <w:pPr>
        <w:jc w:val="center"/>
        <w:rPr>
          <w:rFonts w:hint="eastAsia" w:ascii="宋体" w:hAnsi="宋体"/>
          <w:b/>
          <w:bCs/>
          <w:sz w:val="36"/>
          <w:szCs w:val="36"/>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7FE3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21BBDC2">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2D4BAF18">
            <w:pPr>
              <w:snapToGrid w:val="0"/>
              <w:spacing w:line="300" w:lineRule="auto"/>
              <w:jc w:val="center"/>
              <w:rPr>
                <w:rFonts w:hint="eastAsia" w:hAnsi="宋体" w:cs="宋体"/>
                <w:sz w:val="24"/>
              </w:rPr>
            </w:pPr>
          </w:p>
        </w:tc>
        <w:tc>
          <w:tcPr>
            <w:tcW w:w="1436" w:type="dxa"/>
            <w:vAlign w:val="center"/>
          </w:tcPr>
          <w:p w14:paraId="4B88E9AF">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5E79C0BB">
            <w:pPr>
              <w:snapToGrid w:val="0"/>
              <w:spacing w:line="300" w:lineRule="auto"/>
              <w:jc w:val="center"/>
              <w:rPr>
                <w:rFonts w:hint="eastAsia" w:hAnsi="宋体" w:cs="宋体"/>
                <w:sz w:val="24"/>
              </w:rPr>
            </w:pPr>
          </w:p>
        </w:tc>
      </w:tr>
      <w:tr w14:paraId="709D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5A2A83F6">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2C156C2E">
            <w:pPr>
              <w:snapToGrid w:val="0"/>
              <w:spacing w:line="300" w:lineRule="auto"/>
              <w:jc w:val="center"/>
              <w:rPr>
                <w:rFonts w:hint="eastAsia" w:hAnsi="宋体" w:cs="宋体"/>
                <w:sz w:val="24"/>
              </w:rPr>
            </w:pPr>
          </w:p>
        </w:tc>
        <w:tc>
          <w:tcPr>
            <w:tcW w:w="1436" w:type="dxa"/>
            <w:vAlign w:val="center"/>
          </w:tcPr>
          <w:p w14:paraId="4CE3E532">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5DDC89C0">
            <w:pPr>
              <w:snapToGrid w:val="0"/>
              <w:spacing w:line="300" w:lineRule="auto"/>
              <w:jc w:val="center"/>
              <w:rPr>
                <w:rFonts w:hint="eastAsia" w:hAnsi="宋体" w:cs="宋体"/>
                <w:sz w:val="24"/>
              </w:rPr>
            </w:pPr>
          </w:p>
        </w:tc>
      </w:tr>
      <w:tr w14:paraId="514E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4A0FE90">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0F52D2BA">
            <w:pPr>
              <w:snapToGrid w:val="0"/>
              <w:spacing w:line="300" w:lineRule="auto"/>
              <w:jc w:val="center"/>
              <w:rPr>
                <w:rFonts w:hint="eastAsia" w:hAnsi="宋体" w:cs="宋体"/>
                <w:sz w:val="24"/>
              </w:rPr>
            </w:pPr>
          </w:p>
        </w:tc>
        <w:tc>
          <w:tcPr>
            <w:tcW w:w="1436" w:type="dxa"/>
            <w:vAlign w:val="center"/>
          </w:tcPr>
          <w:p w14:paraId="776AD912">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59168DE2">
            <w:pPr>
              <w:snapToGrid w:val="0"/>
              <w:spacing w:line="300" w:lineRule="auto"/>
              <w:jc w:val="center"/>
              <w:rPr>
                <w:rFonts w:hint="eastAsia" w:hAnsi="宋体" w:cs="宋体"/>
                <w:sz w:val="24"/>
              </w:rPr>
            </w:pPr>
          </w:p>
        </w:tc>
      </w:tr>
      <w:tr w14:paraId="5018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3A0F31F6">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73FC6CD3">
            <w:pPr>
              <w:snapToGrid w:val="0"/>
              <w:spacing w:line="300" w:lineRule="auto"/>
              <w:jc w:val="center"/>
              <w:rPr>
                <w:rFonts w:hint="eastAsia" w:hAnsi="宋体" w:cs="宋体"/>
                <w:sz w:val="24"/>
              </w:rPr>
            </w:pPr>
          </w:p>
        </w:tc>
        <w:tc>
          <w:tcPr>
            <w:tcW w:w="1436" w:type="dxa"/>
            <w:vAlign w:val="center"/>
          </w:tcPr>
          <w:p w14:paraId="35E7DF47">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1B6D6DC1">
            <w:pPr>
              <w:snapToGrid w:val="0"/>
              <w:spacing w:line="300" w:lineRule="auto"/>
              <w:jc w:val="center"/>
              <w:rPr>
                <w:rFonts w:hint="eastAsia" w:hAnsi="宋体" w:cs="宋体"/>
                <w:sz w:val="24"/>
              </w:rPr>
            </w:pPr>
          </w:p>
        </w:tc>
      </w:tr>
      <w:tr w14:paraId="22677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4C53E99F">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4A365BAB">
            <w:pPr>
              <w:snapToGrid w:val="0"/>
              <w:spacing w:line="300" w:lineRule="auto"/>
              <w:rPr>
                <w:rFonts w:hint="eastAsia" w:hAnsi="宋体" w:cs="宋体"/>
                <w:sz w:val="24"/>
              </w:rPr>
            </w:pPr>
          </w:p>
        </w:tc>
      </w:tr>
      <w:tr w14:paraId="442F8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7A5268E">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15C51125">
            <w:pPr>
              <w:snapToGrid w:val="0"/>
              <w:spacing w:line="300" w:lineRule="auto"/>
              <w:rPr>
                <w:rFonts w:hint="eastAsia" w:hAnsi="宋体" w:cs="宋体"/>
                <w:sz w:val="24"/>
              </w:rPr>
            </w:pPr>
          </w:p>
        </w:tc>
      </w:tr>
      <w:tr w14:paraId="28978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6D54051F">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4B5575DD">
            <w:pPr>
              <w:snapToGrid w:val="0"/>
              <w:spacing w:line="300" w:lineRule="auto"/>
              <w:rPr>
                <w:rFonts w:hint="eastAsia" w:hAnsi="宋体" w:cs="宋体"/>
                <w:sz w:val="24"/>
              </w:rPr>
            </w:pPr>
          </w:p>
        </w:tc>
      </w:tr>
      <w:tr w14:paraId="1F5E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57FCFC0D">
            <w:pPr>
              <w:snapToGrid w:val="0"/>
              <w:spacing w:line="300" w:lineRule="auto"/>
              <w:rPr>
                <w:rFonts w:hint="eastAsia" w:hAnsi="宋体" w:cs="宋体"/>
                <w:sz w:val="24"/>
              </w:rPr>
            </w:pPr>
            <w:r>
              <w:rPr>
                <w:rFonts w:hint="eastAsia" w:hAnsi="宋体" w:cs="宋体"/>
                <w:sz w:val="24"/>
              </w:rPr>
              <w:t>主营范围：</w:t>
            </w:r>
          </w:p>
        </w:tc>
      </w:tr>
      <w:tr w14:paraId="5DCA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04697C1B">
            <w:pPr>
              <w:snapToGrid w:val="0"/>
              <w:spacing w:line="300" w:lineRule="auto"/>
              <w:rPr>
                <w:rFonts w:hint="eastAsia" w:hAnsi="宋体" w:cs="宋体"/>
                <w:sz w:val="24"/>
              </w:rPr>
            </w:pPr>
            <w:r>
              <w:rPr>
                <w:rFonts w:hint="eastAsia" w:hAnsi="宋体" w:cs="宋体"/>
                <w:sz w:val="24"/>
              </w:rPr>
              <w:t>企业资质等：</w:t>
            </w:r>
          </w:p>
        </w:tc>
      </w:tr>
    </w:tbl>
    <w:p w14:paraId="46FF8B8A">
      <w:pPr>
        <w:jc w:val="center"/>
        <w:rPr>
          <w:rFonts w:hint="eastAsia" w:ascii="宋体" w:hAnsi="宋体"/>
          <w:b/>
          <w:bCs/>
          <w:sz w:val="36"/>
          <w:szCs w:val="36"/>
        </w:rPr>
      </w:pPr>
    </w:p>
    <w:p w14:paraId="5498F6F0">
      <w:pPr>
        <w:rPr>
          <w:rFonts w:hint="eastAsia" w:hAnsi="宋体" w:cs="仿宋_GB2312"/>
          <w:sz w:val="28"/>
          <w:szCs w:val="28"/>
        </w:rPr>
      </w:pPr>
      <w:r>
        <w:rPr>
          <w:rFonts w:hAnsi="宋体" w:cs="仿宋_GB2312"/>
          <w:sz w:val="28"/>
          <w:szCs w:val="28"/>
        </w:rPr>
        <w:br w:type="page"/>
      </w:r>
    </w:p>
    <w:p w14:paraId="0B462BCF">
      <w:pPr>
        <w:widowControl/>
        <w:jc w:val="center"/>
        <w:rPr>
          <w:rFonts w:hint="eastAsia" w:ascii="宋体" w:hAnsi="宋体"/>
          <w:b/>
          <w:bCs/>
          <w:sz w:val="36"/>
          <w:szCs w:val="36"/>
        </w:rPr>
      </w:pPr>
    </w:p>
    <w:p w14:paraId="1E0B56C7">
      <w:pPr>
        <w:widowControl/>
        <w:jc w:val="center"/>
        <w:rPr>
          <w:rFonts w:hint="eastAsia" w:ascii="宋体" w:hAnsi="宋体"/>
          <w:b/>
          <w:bCs/>
          <w:sz w:val="36"/>
          <w:szCs w:val="36"/>
        </w:rPr>
      </w:pPr>
      <w:r>
        <w:rPr>
          <w:rFonts w:hint="eastAsia" w:ascii="宋体" w:hAnsi="宋体"/>
          <w:b/>
          <w:bCs/>
          <w:sz w:val="36"/>
          <w:szCs w:val="36"/>
        </w:rPr>
        <w:t>营业执照及资格材料</w:t>
      </w:r>
    </w:p>
    <w:p w14:paraId="340CDB13">
      <w:pPr>
        <w:widowControl/>
        <w:spacing w:line="360" w:lineRule="auto"/>
        <w:ind w:firstLine="560" w:firstLineChars="200"/>
        <w:jc w:val="left"/>
        <w:rPr>
          <w:rFonts w:hint="eastAsia" w:ascii="宋体" w:hAnsi="宋体" w:cs="宋体" w:eastAsiaTheme="minorEastAsia"/>
          <w:b w:val="0"/>
          <w:kern w:val="2"/>
          <w:sz w:val="28"/>
          <w:szCs w:val="28"/>
        </w:rPr>
      </w:pPr>
      <w:r>
        <w:rPr>
          <w:rFonts w:hint="eastAsia" w:ascii="宋体" w:hAnsi="宋体" w:cs="宋体"/>
          <w:b w:val="0"/>
          <w:kern w:val="2"/>
          <w:sz w:val="28"/>
          <w:szCs w:val="28"/>
          <w:lang w:val="en-US" w:eastAsia="zh-CN"/>
        </w:rPr>
        <w:t>营业执照</w:t>
      </w:r>
      <w:r>
        <w:rPr>
          <w:rFonts w:hint="eastAsia" w:ascii="宋体" w:hAnsi="宋体" w:cs="宋体" w:eastAsiaTheme="minorEastAsia"/>
          <w:b w:val="0"/>
          <w:kern w:val="2"/>
          <w:sz w:val="28"/>
          <w:szCs w:val="28"/>
        </w:rPr>
        <w:t>副本（具有统一社会信用代码）</w:t>
      </w:r>
    </w:p>
    <w:p w14:paraId="1D2DD4E2">
      <w:pPr>
        <w:widowControl/>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未被“信用中国”网站列入重大税收违法失信主体，未被“中国执行信息公开网”列入失信被执行人；近三年内供应商及其法定代表人无行贿犯罪记录（以“中国裁判文书网”查询结果为准）。</w:t>
      </w:r>
    </w:p>
    <w:p w14:paraId="5A00A3FC">
      <w:pPr>
        <w:widowControl/>
        <w:spacing w:line="360" w:lineRule="auto"/>
        <w:ind w:firstLine="560" w:firstLineChars="200"/>
        <w:jc w:val="left"/>
        <w:rPr>
          <w:rFonts w:hint="default" w:ascii="宋体" w:hAnsi="宋体" w:cs="宋体" w:eastAsiaTheme="minorEastAsia"/>
          <w:bCs/>
          <w:sz w:val="28"/>
          <w:szCs w:val="28"/>
          <w:lang w:val="en-US" w:eastAsia="zh-CN"/>
        </w:rPr>
      </w:pPr>
      <w:r>
        <w:rPr>
          <w:rFonts w:hint="eastAsia" w:ascii="宋体" w:hAnsi="宋体" w:cs="宋体"/>
          <w:bCs/>
          <w:sz w:val="28"/>
          <w:szCs w:val="28"/>
          <w:lang w:val="en-US" w:eastAsia="zh-CN"/>
        </w:rPr>
        <w:t>（注：以上资料的截图或扫描件必须字迹清晰）</w:t>
      </w:r>
    </w:p>
    <w:p w14:paraId="6C3D2604">
      <w:pPr>
        <w:widowControl/>
        <w:jc w:val="center"/>
        <w:rPr>
          <w:rFonts w:hint="eastAsia" w:ascii="宋体" w:hAnsi="宋体"/>
          <w:b/>
          <w:bCs/>
          <w:sz w:val="36"/>
          <w:szCs w:val="36"/>
        </w:rPr>
      </w:pPr>
    </w:p>
    <w:p w14:paraId="00E8578D">
      <w:pPr>
        <w:widowControl/>
        <w:jc w:val="left"/>
        <w:rPr>
          <w:rFonts w:hint="eastAsia" w:ascii="宋体" w:hAnsi="宋体"/>
          <w:b/>
          <w:bCs/>
          <w:sz w:val="36"/>
          <w:szCs w:val="36"/>
        </w:rPr>
      </w:pPr>
      <w:r>
        <w:rPr>
          <w:rFonts w:hint="eastAsia" w:ascii="宋体" w:hAnsi="宋体"/>
          <w:b/>
          <w:bCs/>
          <w:sz w:val="36"/>
          <w:szCs w:val="36"/>
        </w:rPr>
        <w:br w:type="page"/>
      </w:r>
    </w:p>
    <w:p w14:paraId="5B1CE627">
      <w:pPr>
        <w:jc w:val="center"/>
        <w:rPr>
          <w:rFonts w:hint="eastAsia" w:cs="方正小标宋简体" w:asciiTheme="minorEastAsia" w:hAnsiTheme="minorEastAsia"/>
          <w:sz w:val="44"/>
          <w:szCs w:val="44"/>
        </w:rPr>
      </w:pPr>
    </w:p>
    <w:p w14:paraId="25602C6F">
      <w:pPr>
        <w:pStyle w:val="2"/>
        <w:spacing w:before="0" w:after="0" w:line="360" w:lineRule="auto"/>
        <w:jc w:val="center"/>
        <w:rPr>
          <w:rFonts w:hint="eastAsia" w:cs="方正小标宋简体" w:asciiTheme="minorEastAsia" w:hAnsiTheme="minorEastAsia"/>
          <w:sz w:val="44"/>
          <w:szCs w:val="44"/>
        </w:rPr>
      </w:pPr>
      <w:r>
        <w:rPr>
          <w:rFonts w:hint="eastAsia" w:ascii="宋体" w:hAnsi="宋体"/>
          <w:sz w:val="36"/>
          <w:szCs w:val="36"/>
        </w:rPr>
        <w:t>报价明细表</w:t>
      </w:r>
    </w:p>
    <w:tbl>
      <w:tblPr>
        <w:tblStyle w:val="24"/>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0"/>
        <w:gridCol w:w="1535"/>
        <w:gridCol w:w="3589"/>
        <w:gridCol w:w="1566"/>
        <w:gridCol w:w="1830"/>
      </w:tblGrid>
      <w:tr w14:paraId="4EEC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70" w:type="dxa"/>
            <w:tcMar>
              <w:top w:w="0" w:type="dxa"/>
              <w:left w:w="105" w:type="dxa"/>
              <w:bottom w:w="0" w:type="dxa"/>
              <w:right w:w="105" w:type="dxa"/>
            </w:tcMar>
            <w:vAlign w:val="center"/>
          </w:tcPr>
          <w:p w14:paraId="656CB9EA">
            <w:pPr>
              <w:widowControl/>
              <w:jc w:val="center"/>
              <w:rPr>
                <w:rFonts w:hint="eastAsia" w:cs="Arial" w:asciiTheme="minorEastAsia" w:hAnsiTheme="minorEastAsia"/>
                <w:color w:val="000000" w:themeColor="text1"/>
                <w:kern w:val="0"/>
                <w:szCs w:val="21"/>
                <w14:textFill>
                  <w14:solidFill>
                    <w14:schemeClr w14:val="tx1"/>
                  </w14:solidFill>
                </w14:textFill>
              </w:rPr>
            </w:pPr>
            <w:r>
              <w:rPr>
                <w:rFonts w:hint="eastAsia" w:cs="Arial" w:asciiTheme="minorEastAsia" w:hAnsiTheme="minorEastAsia"/>
                <w:b/>
                <w:bCs/>
                <w:color w:val="000000" w:themeColor="text1"/>
                <w:kern w:val="0"/>
                <w:szCs w:val="21"/>
                <w14:textFill>
                  <w14:solidFill>
                    <w14:schemeClr w14:val="tx1"/>
                  </w14:solidFill>
                </w14:textFill>
              </w:rPr>
              <w:t>包号</w:t>
            </w:r>
          </w:p>
        </w:tc>
        <w:tc>
          <w:tcPr>
            <w:tcW w:w="1535" w:type="dxa"/>
            <w:tcMar>
              <w:top w:w="0" w:type="dxa"/>
              <w:left w:w="105" w:type="dxa"/>
              <w:bottom w:w="0" w:type="dxa"/>
              <w:right w:w="105" w:type="dxa"/>
            </w:tcMar>
            <w:vAlign w:val="center"/>
          </w:tcPr>
          <w:p w14:paraId="0655479D">
            <w:pPr>
              <w:widowControl/>
              <w:jc w:val="center"/>
              <w:rPr>
                <w:rFonts w:hint="eastAsia" w:cs="Arial" w:asciiTheme="minorEastAsia" w:hAnsiTheme="minorEastAsia"/>
                <w:color w:val="FF0000"/>
                <w:kern w:val="0"/>
                <w:szCs w:val="21"/>
              </w:rPr>
            </w:pPr>
            <w:r>
              <w:rPr>
                <w:rFonts w:hint="eastAsia" w:cs="Arial" w:asciiTheme="minorEastAsia" w:hAnsiTheme="minorEastAsia"/>
                <w:b/>
                <w:bCs/>
                <w:kern w:val="0"/>
                <w:szCs w:val="21"/>
                <w:lang w:val="en-US" w:eastAsia="zh-CN"/>
              </w:rPr>
              <w:t>耗材</w:t>
            </w:r>
            <w:r>
              <w:rPr>
                <w:rFonts w:hint="eastAsia" w:cs="Arial" w:asciiTheme="minorEastAsia" w:hAnsiTheme="minorEastAsia"/>
                <w:b/>
                <w:bCs/>
                <w:kern w:val="0"/>
                <w:szCs w:val="21"/>
              </w:rPr>
              <w:t>名称</w:t>
            </w:r>
          </w:p>
        </w:tc>
        <w:tc>
          <w:tcPr>
            <w:tcW w:w="3589" w:type="dxa"/>
            <w:tcMar>
              <w:top w:w="0" w:type="dxa"/>
              <w:left w:w="105" w:type="dxa"/>
              <w:bottom w:w="0" w:type="dxa"/>
              <w:right w:w="105" w:type="dxa"/>
            </w:tcMar>
            <w:vAlign w:val="center"/>
          </w:tcPr>
          <w:p w14:paraId="1C54DD8F">
            <w:pPr>
              <w:widowControl/>
              <w:jc w:val="center"/>
              <w:rPr>
                <w:rFonts w:hint="eastAsia" w:cs="Arial" w:asciiTheme="minorEastAsia" w:hAnsiTheme="minorEastAsia"/>
                <w:color w:val="000000" w:themeColor="text1"/>
                <w:kern w:val="0"/>
                <w:szCs w:val="21"/>
                <w14:textFill>
                  <w14:solidFill>
                    <w14:schemeClr w14:val="tx1"/>
                  </w14:solidFill>
                </w14:textFill>
              </w:rPr>
            </w:pPr>
            <w:r>
              <w:rPr>
                <w:rFonts w:hint="eastAsia" w:ascii="宋体" w:hAnsi="宋体" w:cs="宋体"/>
                <w:bCs/>
                <w:sz w:val="28"/>
                <w:szCs w:val="28"/>
              </w:rPr>
              <w:t>技术规格、参数</w:t>
            </w:r>
          </w:p>
        </w:tc>
        <w:tc>
          <w:tcPr>
            <w:tcW w:w="1566" w:type="dxa"/>
            <w:tcMar>
              <w:top w:w="0" w:type="dxa"/>
              <w:left w:w="105" w:type="dxa"/>
              <w:bottom w:w="0" w:type="dxa"/>
              <w:right w:w="105" w:type="dxa"/>
            </w:tcMar>
            <w:vAlign w:val="center"/>
          </w:tcPr>
          <w:p w14:paraId="7088D3B9">
            <w:pPr>
              <w:widowControl/>
              <w:jc w:val="center"/>
              <w:rPr>
                <w:rFonts w:hint="default" w:ascii="宋体" w:hAnsi="宋体" w:cs="宋体" w:eastAsiaTheme="minorEastAsia"/>
                <w:bCs/>
                <w:sz w:val="28"/>
                <w:szCs w:val="28"/>
                <w:lang w:val="en-US" w:eastAsia="zh-CN"/>
              </w:rPr>
            </w:pPr>
            <w:r>
              <w:rPr>
                <w:rFonts w:hint="eastAsia" w:ascii="宋体" w:hAnsi="宋体" w:cs="宋体"/>
                <w:bCs/>
                <w:sz w:val="28"/>
                <w:szCs w:val="28"/>
                <w:lang w:val="en-US" w:eastAsia="zh-CN"/>
              </w:rPr>
              <w:t>单价（元）</w:t>
            </w:r>
          </w:p>
        </w:tc>
        <w:tc>
          <w:tcPr>
            <w:tcW w:w="1830" w:type="dxa"/>
            <w:tcMar>
              <w:top w:w="0" w:type="dxa"/>
              <w:left w:w="105" w:type="dxa"/>
              <w:bottom w:w="0" w:type="dxa"/>
              <w:right w:w="105" w:type="dxa"/>
            </w:tcMar>
            <w:vAlign w:val="center"/>
          </w:tcPr>
          <w:p w14:paraId="68AD2A67">
            <w:pPr>
              <w:widowControl/>
              <w:jc w:val="center"/>
              <w:rPr>
                <w:rFonts w:hint="eastAsia" w:cs="Arial"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Arial" w:asciiTheme="minorEastAsia" w:hAnsiTheme="minorEastAsia"/>
                <w:color w:val="000000" w:themeColor="text1"/>
                <w:kern w:val="0"/>
                <w:szCs w:val="21"/>
                <w:lang w:val="en-US" w:eastAsia="zh-CN"/>
                <w14:textFill>
                  <w14:solidFill>
                    <w14:schemeClr w14:val="tx1"/>
                  </w14:solidFill>
                </w14:textFill>
              </w:rPr>
              <w:t>备注</w:t>
            </w:r>
          </w:p>
        </w:tc>
      </w:tr>
      <w:tr w14:paraId="05FC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70" w:type="dxa"/>
            <w:tcMar>
              <w:top w:w="0" w:type="dxa"/>
              <w:left w:w="105" w:type="dxa"/>
              <w:bottom w:w="0" w:type="dxa"/>
              <w:right w:w="105" w:type="dxa"/>
            </w:tcMar>
            <w:vAlign w:val="center"/>
          </w:tcPr>
          <w:p w14:paraId="618C40E0">
            <w:pPr>
              <w:widowControl/>
              <w:jc w:val="center"/>
              <w:rPr>
                <w:rFonts w:hint="eastAsia" w:cs="Arial" w:asciiTheme="minorEastAsia" w:hAnsiTheme="minorEastAsia"/>
                <w:color w:val="000000" w:themeColor="text1"/>
                <w:kern w:val="0"/>
                <w:szCs w:val="21"/>
                <w14:textFill>
                  <w14:solidFill>
                    <w14:schemeClr w14:val="tx1"/>
                  </w14:solidFill>
                </w14:textFill>
              </w:rPr>
            </w:pPr>
            <w:r>
              <w:rPr>
                <w:rFonts w:hint="eastAsia" w:cs="Arial" w:asciiTheme="minorEastAsia" w:hAnsiTheme="minorEastAsia"/>
                <w:color w:val="000000" w:themeColor="text1"/>
                <w:kern w:val="0"/>
                <w:szCs w:val="21"/>
                <w14:textFill>
                  <w14:solidFill>
                    <w14:schemeClr w14:val="tx1"/>
                  </w14:solidFill>
                </w14:textFill>
              </w:rPr>
              <w:t>1</w:t>
            </w:r>
          </w:p>
        </w:tc>
        <w:tc>
          <w:tcPr>
            <w:tcW w:w="1535" w:type="dxa"/>
            <w:tcMar>
              <w:top w:w="0" w:type="dxa"/>
              <w:left w:w="105" w:type="dxa"/>
              <w:bottom w:w="0" w:type="dxa"/>
              <w:right w:w="105" w:type="dxa"/>
            </w:tcMar>
            <w:vAlign w:val="center"/>
          </w:tcPr>
          <w:p w14:paraId="46CEC048">
            <w:pPr>
              <w:widowControl/>
              <w:jc w:val="center"/>
              <w:rPr>
                <w:rFonts w:hint="eastAsia" w:cs="Arial" w:asciiTheme="minorEastAsia" w:hAnsiTheme="minorEastAsia"/>
                <w:color w:val="000000" w:themeColor="text1"/>
                <w:kern w:val="0"/>
                <w:szCs w:val="21"/>
                <w14:textFill>
                  <w14:solidFill>
                    <w14:schemeClr w14:val="tx1"/>
                  </w14:solidFill>
                </w14:textFill>
              </w:rPr>
            </w:pPr>
          </w:p>
        </w:tc>
        <w:tc>
          <w:tcPr>
            <w:tcW w:w="3589" w:type="dxa"/>
            <w:tcMar>
              <w:top w:w="0" w:type="dxa"/>
              <w:left w:w="105" w:type="dxa"/>
              <w:bottom w:w="0" w:type="dxa"/>
              <w:right w:w="105" w:type="dxa"/>
            </w:tcMar>
            <w:vAlign w:val="center"/>
          </w:tcPr>
          <w:p w14:paraId="424395FC">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566" w:type="dxa"/>
            <w:tcMar>
              <w:top w:w="0" w:type="dxa"/>
              <w:left w:w="105" w:type="dxa"/>
              <w:bottom w:w="0" w:type="dxa"/>
              <w:right w:w="105" w:type="dxa"/>
            </w:tcMar>
            <w:vAlign w:val="center"/>
          </w:tcPr>
          <w:p w14:paraId="346237CC">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830" w:type="dxa"/>
            <w:tcMar>
              <w:top w:w="0" w:type="dxa"/>
              <w:left w:w="105" w:type="dxa"/>
              <w:bottom w:w="0" w:type="dxa"/>
              <w:right w:w="105" w:type="dxa"/>
            </w:tcMar>
            <w:vAlign w:val="center"/>
          </w:tcPr>
          <w:p w14:paraId="40314BC5">
            <w:pPr>
              <w:widowControl/>
              <w:jc w:val="center"/>
              <w:rPr>
                <w:rFonts w:hint="eastAsia" w:cs="Arial" w:asciiTheme="minorEastAsia" w:hAnsiTheme="minorEastAsia"/>
                <w:color w:val="000000" w:themeColor="text1"/>
                <w:kern w:val="0"/>
                <w:szCs w:val="21"/>
                <w14:textFill>
                  <w14:solidFill>
                    <w14:schemeClr w14:val="tx1"/>
                  </w14:solidFill>
                </w14:textFill>
              </w:rPr>
            </w:pPr>
          </w:p>
        </w:tc>
      </w:tr>
      <w:tr w14:paraId="6149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70" w:type="dxa"/>
            <w:tcMar>
              <w:top w:w="0" w:type="dxa"/>
              <w:left w:w="105" w:type="dxa"/>
              <w:bottom w:w="0" w:type="dxa"/>
              <w:right w:w="105" w:type="dxa"/>
            </w:tcMar>
            <w:vAlign w:val="center"/>
          </w:tcPr>
          <w:p w14:paraId="19AB2252">
            <w:pPr>
              <w:widowControl/>
              <w:jc w:val="center"/>
              <w:rPr>
                <w:rFonts w:hint="default" w:cs="Arial"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Arial" w:asciiTheme="minorEastAsia" w:hAnsiTheme="minorEastAsia"/>
                <w:color w:val="000000" w:themeColor="text1"/>
                <w:kern w:val="0"/>
                <w:szCs w:val="21"/>
                <w:lang w:val="en-US" w:eastAsia="zh-CN"/>
                <w14:textFill>
                  <w14:solidFill>
                    <w14:schemeClr w14:val="tx1"/>
                  </w14:solidFill>
                </w14:textFill>
              </w:rPr>
              <w:t>...</w:t>
            </w:r>
          </w:p>
        </w:tc>
        <w:tc>
          <w:tcPr>
            <w:tcW w:w="1535" w:type="dxa"/>
            <w:tcMar>
              <w:top w:w="0" w:type="dxa"/>
              <w:left w:w="105" w:type="dxa"/>
              <w:bottom w:w="0" w:type="dxa"/>
              <w:right w:w="105" w:type="dxa"/>
            </w:tcMar>
            <w:vAlign w:val="center"/>
          </w:tcPr>
          <w:p w14:paraId="258D5045">
            <w:pPr>
              <w:widowControl/>
              <w:jc w:val="center"/>
              <w:rPr>
                <w:rFonts w:hint="eastAsia" w:cs="Arial" w:asciiTheme="minorEastAsia" w:hAnsiTheme="minorEastAsia"/>
                <w:color w:val="000000" w:themeColor="text1"/>
                <w:kern w:val="0"/>
                <w:szCs w:val="21"/>
                <w14:textFill>
                  <w14:solidFill>
                    <w14:schemeClr w14:val="tx1"/>
                  </w14:solidFill>
                </w14:textFill>
              </w:rPr>
            </w:pPr>
          </w:p>
        </w:tc>
        <w:tc>
          <w:tcPr>
            <w:tcW w:w="3589" w:type="dxa"/>
            <w:tcMar>
              <w:top w:w="0" w:type="dxa"/>
              <w:left w:w="105" w:type="dxa"/>
              <w:bottom w:w="0" w:type="dxa"/>
              <w:right w:w="105" w:type="dxa"/>
            </w:tcMar>
            <w:vAlign w:val="center"/>
          </w:tcPr>
          <w:p w14:paraId="122B471A">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566" w:type="dxa"/>
            <w:tcMar>
              <w:top w:w="0" w:type="dxa"/>
              <w:left w:w="105" w:type="dxa"/>
              <w:bottom w:w="0" w:type="dxa"/>
              <w:right w:w="105" w:type="dxa"/>
            </w:tcMar>
            <w:vAlign w:val="center"/>
          </w:tcPr>
          <w:p w14:paraId="3E5A0702">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830" w:type="dxa"/>
            <w:tcMar>
              <w:top w:w="0" w:type="dxa"/>
              <w:left w:w="105" w:type="dxa"/>
              <w:bottom w:w="0" w:type="dxa"/>
              <w:right w:w="105" w:type="dxa"/>
            </w:tcMar>
            <w:vAlign w:val="center"/>
          </w:tcPr>
          <w:p w14:paraId="67D17E35">
            <w:pPr>
              <w:widowControl/>
              <w:jc w:val="center"/>
              <w:rPr>
                <w:rFonts w:hint="eastAsia" w:cs="Arial" w:asciiTheme="minorEastAsia" w:hAnsiTheme="minorEastAsia"/>
                <w:color w:val="000000" w:themeColor="text1"/>
                <w:kern w:val="0"/>
                <w:szCs w:val="21"/>
                <w14:textFill>
                  <w14:solidFill>
                    <w14:schemeClr w14:val="tx1"/>
                  </w14:solidFill>
                </w14:textFill>
              </w:rPr>
            </w:pPr>
          </w:p>
        </w:tc>
      </w:tr>
      <w:tr w14:paraId="7F6D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70" w:type="dxa"/>
            <w:tcMar>
              <w:top w:w="0" w:type="dxa"/>
              <w:left w:w="105" w:type="dxa"/>
              <w:bottom w:w="0" w:type="dxa"/>
              <w:right w:w="105" w:type="dxa"/>
            </w:tcMar>
            <w:vAlign w:val="center"/>
          </w:tcPr>
          <w:p w14:paraId="09110BD2">
            <w:pPr>
              <w:widowControl/>
              <w:jc w:val="center"/>
              <w:rPr>
                <w:rFonts w:hint="eastAsia" w:cs="Arial" w:asciiTheme="minorEastAsia" w:hAnsiTheme="minorEastAsia"/>
                <w:color w:val="000000" w:themeColor="text1"/>
                <w:kern w:val="0"/>
                <w:szCs w:val="21"/>
                <w14:textFill>
                  <w14:solidFill>
                    <w14:schemeClr w14:val="tx1"/>
                  </w14:solidFill>
                </w14:textFill>
              </w:rPr>
            </w:pPr>
          </w:p>
        </w:tc>
        <w:tc>
          <w:tcPr>
            <w:tcW w:w="1535" w:type="dxa"/>
            <w:tcMar>
              <w:top w:w="0" w:type="dxa"/>
              <w:left w:w="105" w:type="dxa"/>
              <w:bottom w:w="0" w:type="dxa"/>
              <w:right w:w="105" w:type="dxa"/>
            </w:tcMar>
            <w:vAlign w:val="center"/>
          </w:tcPr>
          <w:p w14:paraId="23AFDF7D">
            <w:pPr>
              <w:widowControl/>
              <w:jc w:val="center"/>
              <w:rPr>
                <w:rFonts w:hint="eastAsia" w:cs="Arial" w:asciiTheme="minorEastAsia" w:hAnsiTheme="minorEastAsia"/>
                <w:color w:val="000000" w:themeColor="text1"/>
                <w:kern w:val="0"/>
                <w:szCs w:val="21"/>
                <w14:textFill>
                  <w14:solidFill>
                    <w14:schemeClr w14:val="tx1"/>
                  </w14:solidFill>
                </w14:textFill>
              </w:rPr>
            </w:pPr>
          </w:p>
        </w:tc>
        <w:tc>
          <w:tcPr>
            <w:tcW w:w="3589" w:type="dxa"/>
            <w:tcMar>
              <w:top w:w="0" w:type="dxa"/>
              <w:left w:w="105" w:type="dxa"/>
              <w:bottom w:w="0" w:type="dxa"/>
              <w:right w:w="105" w:type="dxa"/>
            </w:tcMar>
            <w:vAlign w:val="center"/>
          </w:tcPr>
          <w:p w14:paraId="32F8C665">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566" w:type="dxa"/>
            <w:tcMar>
              <w:top w:w="0" w:type="dxa"/>
              <w:left w:w="105" w:type="dxa"/>
              <w:bottom w:w="0" w:type="dxa"/>
              <w:right w:w="105" w:type="dxa"/>
            </w:tcMar>
            <w:vAlign w:val="center"/>
          </w:tcPr>
          <w:p w14:paraId="6F81DD4A">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830" w:type="dxa"/>
            <w:tcMar>
              <w:top w:w="0" w:type="dxa"/>
              <w:left w:w="105" w:type="dxa"/>
              <w:bottom w:w="0" w:type="dxa"/>
              <w:right w:w="105" w:type="dxa"/>
            </w:tcMar>
            <w:vAlign w:val="center"/>
          </w:tcPr>
          <w:p w14:paraId="4DB1DA09">
            <w:pPr>
              <w:widowControl/>
              <w:jc w:val="center"/>
              <w:rPr>
                <w:rFonts w:hint="eastAsia" w:cs="Arial" w:asciiTheme="minorEastAsia" w:hAnsiTheme="minorEastAsia"/>
                <w:color w:val="000000" w:themeColor="text1"/>
                <w:kern w:val="0"/>
                <w:szCs w:val="21"/>
                <w14:textFill>
                  <w14:solidFill>
                    <w14:schemeClr w14:val="tx1"/>
                  </w14:solidFill>
                </w14:textFill>
              </w:rPr>
            </w:pPr>
          </w:p>
        </w:tc>
      </w:tr>
    </w:tbl>
    <w:p w14:paraId="0D437CEA">
      <w:pPr>
        <w:pStyle w:val="3"/>
        <w:rPr>
          <w:rFonts w:hint="eastAsia" w:cs="方正小标宋简体" w:asciiTheme="minorEastAsia" w:hAnsiTheme="minorEastAsia"/>
          <w:sz w:val="44"/>
          <w:szCs w:val="44"/>
        </w:rPr>
      </w:pPr>
    </w:p>
    <w:p w14:paraId="26EAB109">
      <w:pPr>
        <w:rPr>
          <w:rFonts w:hint="eastAsia" w:cs="方正小标宋简体" w:asciiTheme="minorEastAsia" w:hAnsiTheme="minorEastAsia"/>
          <w:sz w:val="44"/>
          <w:szCs w:val="44"/>
        </w:rPr>
      </w:pPr>
    </w:p>
    <w:p w14:paraId="04C496A3">
      <w:pPr>
        <w:pStyle w:val="3"/>
        <w:rPr>
          <w:rFonts w:hint="eastAsia" w:cs="方正小标宋简体" w:asciiTheme="minorEastAsia" w:hAnsiTheme="minorEastAsia"/>
          <w:sz w:val="44"/>
          <w:szCs w:val="44"/>
        </w:rPr>
      </w:pPr>
    </w:p>
    <w:p w14:paraId="7A6ECF54">
      <w:pPr>
        <w:rPr>
          <w:rFonts w:hint="eastAsia" w:cs="方正小标宋简体" w:asciiTheme="minorEastAsia" w:hAnsiTheme="minorEastAsia"/>
          <w:sz w:val="44"/>
          <w:szCs w:val="44"/>
        </w:rPr>
      </w:pPr>
    </w:p>
    <w:p w14:paraId="0886383D">
      <w:pPr>
        <w:pStyle w:val="3"/>
        <w:rPr>
          <w:rFonts w:hint="eastAsia" w:cs="方正小标宋简体" w:asciiTheme="minorEastAsia" w:hAnsiTheme="minorEastAsia"/>
          <w:sz w:val="44"/>
          <w:szCs w:val="44"/>
        </w:rPr>
      </w:pPr>
    </w:p>
    <w:p w14:paraId="72A7542D">
      <w:pPr>
        <w:rPr>
          <w:rFonts w:hint="eastAsia" w:cs="方正小标宋简体" w:asciiTheme="minorEastAsia" w:hAnsiTheme="minorEastAsia"/>
          <w:sz w:val="44"/>
          <w:szCs w:val="44"/>
        </w:rPr>
      </w:pPr>
    </w:p>
    <w:p w14:paraId="6079E7A3">
      <w:pPr>
        <w:pStyle w:val="3"/>
        <w:rPr>
          <w:rFonts w:hint="eastAsia" w:cs="方正小标宋简体" w:asciiTheme="minorEastAsia" w:hAnsiTheme="minorEastAsia"/>
          <w:sz w:val="44"/>
          <w:szCs w:val="44"/>
        </w:rPr>
      </w:pPr>
    </w:p>
    <w:p w14:paraId="5525730C">
      <w:pPr>
        <w:rPr>
          <w:rFonts w:hint="eastAsia" w:cs="方正小标宋简体" w:asciiTheme="minorEastAsia" w:hAnsiTheme="minorEastAsia"/>
          <w:sz w:val="44"/>
          <w:szCs w:val="44"/>
        </w:rPr>
      </w:pPr>
    </w:p>
    <w:p w14:paraId="06EA58A8">
      <w:pPr>
        <w:pStyle w:val="3"/>
        <w:rPr>
          <w:rFonts w:hint="eastAsia" w:cs="方正小标宋简体" w:asciiTheme="minorEastAsia" w:hAnsiTheme="minorEastAsia"/>
          <w:sz w:val="44"/>
          <w:szCs w:val="44"/>
        </w:rPr>
      </w:pPr>
    </w:p>
    <w:p w14:paraId="1579D40F">
      <w:pPr>
        <w:rPr>
          <w:rFonts w:hint="eastAsia" w:cs="方正小标宋简体" w:asciiTheme="minorEastAsia" w:hAnsiTheme="minorEastAsia"/>
          <w:sz w:val="44"/>
          <w:szCs w:val="44"/>
        </w:rPr>
      </w:pPr>
    </w:p>
    <w:p w14:paraId="7853D1A0">
      <w:pPr>
        <w:pStyle w:val="3"/>
        <w:rPr>
          <w:rFonts w:hint="eastAsia" w:cs="方正小标宋简体" w:asciiTheme="minorEastAsia" w:hAnsiTheme="minorEastAsia"/>
          <w:sz w:val="44"/>
          <w:szCs w:val="44"/>
        </w:rPr>
      </w:pPr>
    </w:p>
    <w:p w14:paraId="3A598926">
      <w:pPr>
        <w:rPr>
          <w:rFonts w:hint="eastAsia" w:cs="方正小标宋简体" w:asciiTheme="minorEastAsia" w:hAnsiTheme="minorEastAsia"/>
          <w:sz w:val="44"/>
          <w:szCs w:val="44"/>
        </w:rPr>
      </w:pPr>
    </w:p>
    <w:p w14:paraId="2EE755A4">
      <w:pPr>
        <w:rPr>
          <w:rFonts w:hint="eastAsia" w:cs="方正小标宋简体" w:asciiTheme="minorEastAsia" w:hAnsiTheme="minorEastAsia"/>
          <w:sz w:val="44"/>
          <w:szCs w:val="44"/>
        </w:rPr>
      </w:pPr>
    </w:p>
    <w:p w14:paraId="0237023E">
      <w:pPr>
        <w:rPr>
          <w:rFonts w:hint="eastAsia" w:cs="方正小标宋简体" w:asciiTheme="minorEastAsia" w:hAnsiTheme="minorEastAsia"/>
          <w:sz w:val="44"/>
          <w:szCs w:val="44"/>
        </w:rPr>
      </w:pPr>
    </w:p>
    <w:p w14:paraId="7BC5808D">
      <w:pPr>
        <w:rPr>
          <w:rFonts w:hint="eastAsia" w:cs="方正小标宋简体" w:asciiTheme="minorEastAsia" w:hAnsiTheme="minorEastAsia"/>
          <w:sz w:val="44"/>
          <w:szCs w:val="44"/>
        </w:rPr>
      </w:pPr>
    </w:p>
    <w:p w14:paraId="7F1F0653">
      <w:pPr>
        <w:rPr>
          <w:rFonts w:hint="eastAsia" w:cs="方正小标宋简体" w:asciiTheme="minorEastAsia" w:hAnsiTheme="minorEastAsia"/>
          <w:sz w:val="44"/>
          <w:szCs w:val="44"/>
        </w:rPr>
      </w:pPr>
    </w:p>
    <w:p w14:paraId="53A34BA3">
      <w:pPr>
        <w:jc w:val="center"/>
        <w:rPr>
          <w:rFonts w:hint="eastAsia" w:ascii="宋体" w:hAnsi="宋体"/>
          <w:b/>
          <w:bCs/>
          <w:sz w:val="36"/>
          <w:szCs w:val="36"/>
        </w:rPr>
      </w:pPr>
    </w:p>
    <w:p w14:paraId="7AD14F79">
      <w:pPr>
        <w:jc w:val="center"/>
        <w:rPr>
          <w:rFonts w:hint="eastAsia" w:ascii="宋体" w:hAnsi="宋体"/>
          <w:b/>
          <w:bCs/>
          <w:sz w:val="36"/>
          <w:szCs w:val="36"/>
          <w:lang w:val="en-US" w:eastAsia="zh-CN"/>
        </w:rPr>
      </w:pPr>
      <w:r>
        <w:rPr>
          <w:rFonts w:hint="eastAsia" w:ascii="宋体" w:hAnsi="宋体"/>
          <w:b/>
          <w:bCs/>
          <w:sz w:val="36"/>
          <w:szCs w:val="36"/>
          <w:lang w:val="en-US" w:eastAsia="zh-CN"/>
        </w:rPr>
        <w:t>技术及服务方案</w:t>
      </w:r>
    </w:p>
    <w:p w14:paraId="5FD6844B">
      <w:pPr>
        <w:numPr>
          <w:ilvl w:val="0"/>
          <w:numId w:val="0"/>
        </w:numPr>
        <w:jc w:val="center"/>
        <w:rPr>
          <w:rStyle w:val="27"/>
          <w:rFonts w:hint="eastAsia" w:ascii="Segoe UI" w:hAnsi="Segoe UI" w:eastAsia="宋体" w:cs="Segoe UI"/>
          <w:b w:val="0"/>
          <w:bCs w:val="0"/>
          <w:i w:val="0"/>
          <w:iCs w:val="0"/>
          <w:caps w:val="0"/>
          <w:color w:val="0F1115"/>
          <w:spacing w:val="0"/>
          <w:sz w:val="24"/>
          <w:szCs w:val="24"/>
          <w:shd w:val="clear" w:fill="FFFFFF"/>
          <w:lang w:val="en-US" w:eastAsia="zh-CN"/>
        </w:rPr>
      </w:pPr>
      <w:r>
        <w:rPr>
          <w:rStyle w:val="27"/>
          <w:rFonts w:hint="eastAsia" w:ascii="Segoe UI" w:hAnsi="Segoe UI" w:eastAsia="宋体" w:cs="Segoe UI"/>
          <w:b w:val="0"/>
          <w:bCs w:val="0"/>
          <w:i w:val="0"/>
          <w:iCs w:val="0"/>
          <w:caps w:val="0"/>
          <w:color w:val="0F1115"/>
          <w:spacing w:val="0"/>
          <w:sz w:val="24"/>
          <w:szCs w:val="24"/>
          <w:shd w:val="clear" w:fill="FFFFFF"/>
          <w:lang w:val="en-US" w:eastAsia="zh-CN"/>
        </w:rPr>
        <w:t>（应包含以下但不限于以下内容）</w:t>
      </w:r>
    </w:p>
    <w:p w14:paraId="05CA0A25">
      <w:pPr>
        <w:numPr>
          <w:ilvl w:val="0"/>
          <w:numId w:val="0"/>
        </w:numPr>
        <w:jc w:val="both"/>
        <w:rPr>
          <w:rStyle w:val="27"/>
          <w:rFonts w:ascii="Segoe UI" w:hAnsi="Segoe UI" w:eastAsia="Segoe UI" w:cs="Segoe UI"/>
          <w:b/>
          <w:bCs/>
          <w:i w:val="0"/>
          <w:iCs w:val="0"/>
          <w:caps w:val="0"/>
          <w:color w:val="0F1115"/>
          <w:spacing w:val="0"/>
          <w:sz w:val="24"/>
          <w:szCs w:val="24"/>
          <w:shd w:val="clear" w:fill="FFFFFF"/>
        </w:rPr>
      </w:pPr>
      <w:r>
        <w:rPr>
          <w:rStyle w:val="27"/>
          <w:rFonts w:hint="eastAsia" w:ascii="Segoe UI" w:hAnsi="Segoe UI" w:eastAsia="宋体" w:cs="Segoe UI"/>
          <w:b/>
          <w:bCs/>
          <w:i w:val="0"/>
          <w:iCs w:val="0"/>
          <w:caps w:val="0"/>
          <w:color w:val="0F1115"/>
          <w:spacing w:val="0"/>
          <w:sz w:val="24"/>
          <w:szCs w:val="24"/>
          <w:shd w:val="clear" w:fill="FFFFFF"/>
          <w:lang w:val="en-US" w:eastAsia="zh-CN"/>
        </w:rPr>
        <w:t>1.</w:t>
      </w:r>
      <w:r>
        <w:rPr>
          <w:rStyle w:val="27"/>
          <w:rFonts w:ascii="Segoe UI" w:hAnsi="Segoe UI" w:eastAsia="Segoe UI" w:cs="Segoe UI"/>
          <w:b/>
          <w:bCs/>
          <w:i w:val="0"/>
          <w:iCs w:val="0"/>
          <w:caps w:val="0"/>
          <w:color w:val="0F1115"/>
          <w:spacing w:val="0"/>
          <w:sz w:val="24"/>
          <w:szCs w:val="24"/>
          <w:shd w:val="clear" w:fill="FFFFFF"/>
        </w:rPr>
        <w:t>供应保障与配送方案</w:t>
      </w:r>
    </w:p>
    <w:p w14:paraId="0F9EA4D3">
      <w:pPr>
        <w:numPr>
          <w:ilvl w:val="0"/>
          <w:numId w:val="0"/>
        </w:numPr>
        <w:ind w:firstLine="480" w:firstLineChars="200"/>
        <w:jc w:val="both"/>
        <w:rPr>
          <w:rStyle w:val="27"/>
          <w:rFonts w:hint="default" w:ascii="Segoe UI" w:hAnsi="Segoe UI" w:eastAsia="宋体" w:cs="Segoe UI"/>
          <w:b/>
          <w:bCs/>
          <w:i w:val="0"/>
          <w:iCs w:val="0"/>
          <w:caps w:val="0"/>
          <w:color w:val="0F1115"/>
          <w:spacing w:val="0"/>
          <w:sz w:val="24"/>
          <w:szCs w:val="24"/>
          <w:shd w:val="clear" w:fill="FFFFFF"/>
          <w:lang w:val="en-US" w:eastAsia="zh-CN"/>
        </w:rPr>
      </w:pPr>
      <w:r>
        <w:rPr>
          <w:rStyle w:val="27"/>
          <w:rFonts w:hint="eastAsia" w:ascii="Segoe UI" w:hAnsi="Segoe UI" w:eastAsia="宋体" w:cs="Segoe UI"/>
          <w:b w:val="0"/>
          <w:bCs w:val="0"/>
          <w:i w:val="0"/>
          <w:iCs w:val="0"/>
          <w:caps w:val="0"/>
          <w:color w:val="0F1115"/>
          <w:spacing w:val="0"/>
          <w:sz w:val="24"/>
          <w:szCs w:val="24"/>
          <w:shd w:val="clear" w:fill="FFFFFF"/>
          <w:lang w:val="en-US" w:eastAsia="zh-CN"/>
        </w:rPr>
        <w:t xml:space="preserve">单位所在地，承诺响应时间，应急服务方案。    </w:t>
      </w:r>
      <w:r>
        <w:rPr>
          <w:rStyle w:val="27"/>
          <w:rFonts w:hint="eastAsia" w:ascii="Segoe UI" w:hAnsi="Segoe UI" w:eastAsia="宋体" w:cs="Segoe UI"/>
          <w:b/>
          <w:bCs/>
          <w:i w:val="0"/>
          <w:iCs w:val="0"/>
          <w:caps w:val="0"/>
          <w:color w:val="0F1115"/>
          <w:spacing w:val="0"/>
          <w:sz w:val="24"/>
          <w:szCs w:val="24"/>
          <w:shd w:val="clear" w:fill="FFFFFF"/>
          <w:lang w:val="en-US" w:eastAsia="zh-CN"/>
        </w:rPr>
        <w:t xml:space="preserve">   </w:t>
      </w:r>
    </w:p>
    <w:p w14:paraId="282116D0">
      <w:pPr>
        <w:numPr>
          <w:ilvl w:val="0"/>
          <w:numId w:val="0"/>
        </w:numPr>
        <w:jc w:val="both"/>
        <w:rPr>
          <w:rStyle w:val="27"/>
          <w:rFonts w:hint="eastAsia" w:ascii="Segoe UI" w:hAnsi="Segoe UI" w:eastAsia="宋体" w:cs="Segoe UI"/>
          <w:b/>
          <w:bCs/>
          <w:i w:val="0"/>
          <w:iCs w:val="0"/>
          <w:caps w:val="0"/>
          <w:color w:val="0F1115"/>
          <w:spacing w:val="0"/>
          <w:sz w:val="24"/>
          <w:szCs w:val="24"/>
          <w:shd w:val="clear" w:fill="FFFFFF"/>
          <w:lang w:val="en-US" w:eastAsia="zh-CN"/>
        </w:rPr>
      </w:pPr>
      <w:r>
        <w:rPr>
          <w:rStyle w:val="27"/>
          <w:rFonts w:hint="eastAsia" w:ascii="Segoe UI" w:hAnsi="Segoe UI" w:eastAsia="宋体" w:cs="Segoe UI"/>
          <w:b/>
          <w:bCs/>
          <w:i w:val="0"/>
          <w:iCs w:val="0"/>
          <w:caps w:val="0"/>
          <w:color w:val="0F1115"/>
          <w:spacing w:val="0"/>
          <w:sz w:val="24"/>
          <w:szCs w:val="24"/>
          <w:shd w:val="clear" w:fill="FFFFFF"/>
          <w:lang w:val="en-US" w:eastAsia="zh-CN"/>
        </w:rPr>
        <w:t>2.产品质量与控制</w:t>
      </w:r>
    </w:p>
    <w:p w14:paraId="03412C98">
      <w:pPr>
        <w:numPr>
          <w:ilvl w:val="0"/>
          <w:numId w:val="0"/>
        </w:numPr>
        <w:ind w:firstLine="480" w:firstLineChars="200"/>
        <w:jc w:val="both"/>
        <w:rPr>
          <w:rStyle w:val="27"/>
          <w:rFonts w:hint="eastAsia" w:ascii="Segoe UI" w:hAnsi="Segoe UI" w:eastAsia="宋体" w:cs="Segoe UI"/>
          <w:b w:val="0"/>
          <w:bCs w:val="0"/>
          <w:i w:val="0"/>
          <w:iCs w:val="0"/>
          <w:caps w:val="0"/>
          <w:color w:val="0F1115"/>
          <w:spacing w:val="0"/>
          <w:sz w:val="24"/>
          <w:szCs w:val="24"/>
          <w:shd w:val="clear" w:fill="FFFFFF"/>
          <w:lang w:val="en-US" w:eastAsia="zh-CN"/>
        </w:rPr>
      </w:pPr>
      <w:r>
        <w:rPr>
          <w:rStyle w:val="27"/>
          <w:rFonts w:hint="eastAsia" w:ascii="Segoe UI" w:hAnsi="Segoe UI" w:eastAsia="宋体" w:cs="Segoe UI"/>
          <w:b w:val="0"/>
          <w:bCs w:val="0"/>
          <w:i w:val="0"/>
          <w:iCs w:val="0"/>
          <w:caps w:val="0"/>
          <w:color w:val="0F1115"/>
          <w:spacing w:val="0"/>
          <w:sz w:val="24"/>
          <w:szCs w:val="24"/>
          <w:shd w:val="clear" w:fill="FFFFFF"/>
          <w:lang w:val="en-US" w:eastAsia="zh-CN"/>
        </w:rPr>
        <w:t>产品质量的标准，每批次权威检验报告或合格证情况。</w:t>
      </w:r>
    </w:p>
    <w:p w14:paraId="41BF891C">
      <w:pPr>
        <w:numPr>
          <w:ilvl w:val="0"/>
          <w:numId w:val="0"/>
        </w:numPr>
        <w:jc w:val="both"/>
        <w:rPr>
          <w:rStyle w:val="27"/>
          <w:rFonts w:hint="default" w:ascii="Segoe UI" w:hAnsi="Segoe UI" w:eastAsia="宋体" w:cs="Segoe UI"/>
          <w:b w:val="0"/>
          <w:bCs w:val="0"/>
          <w:i w:val="0"/>
          <w:iCs w:val="0"/>
          <w:caps w:val="0"/>
          <w:color w:val="0F1115"/>
          <w:spacing w:val="0"/>
          <w:sz w:val="24"/>
          <w:szCs w:val="24"/>
          <w:shd w:val="clear" w:fill="FFFFFF"/>
          <w:lang w:val="en-US" w:eastAsia="zh-CN"/>
        </w:rPr>
      </w:pPr>
      <w:r>
        <w:rPr>
          <w:rStyle w:val="27"/>
          <w:rFonts w:hint="eastAsia" w:ascii="Segoe UI" w:hAnsi="Segoe UI" w:eastAsia="宋体" w:cs="Segoe UI"/>
          <w:b/>
          <w:bCs/>
          <w:i w:val="0"/>
          <w:iCs w:val="0"/>
          <w:caps w:val="0"/>
          <w:color w:val="0F1115"/>
          <w:spacing w:val="0"/>
          <w:sz w:val="24"/>
          <w:szCs w:val="24"/>
          <w:shd w:val="clear" w:fill="FFFFFF"/>
          <w:lang w:val="en-US" w:eastAsia="zh-CN"/>
        </w:rPr>
        <w:t>3.增值服务</w:t>
      </w:r>
    </w:p>
    <w:p w14:paraId="7AAB44EE">
      <w:pPr>
        <w:numPr>
          <w:ilvl w:val="0"/>
          <w:numId w:val="0"/>
        </w:numPr>
        <w:ind w:firstLine="480" w:firstLineChars="200"/>
        <w:jc w:val="both"/>
        <w:rPr>
          <w:rStyle w:val="27"/>
          <w:rFonts w:hint="eastAsia" w:ascii="Segoe UI" w:hAnsi="Segoe UI" w:eastAsia="宋体" w:cs="Segoe UI"/>
          <w:b w:val="0"/>
          <w:bCs w:val="0"/>
          <w:i w:val="0"/>
          <w:iCs w:val="0"/>
          <w:caps w:val="0"/>
          <w:color w:val="0F1115"/>
          <w:spacing w:val="0"/>
          <w:sz w:val="24"/>
          <w:szCs w:val="24"/>
          <w:shd w:val="clear" w:fill="FFFFFF"/>
          <w:lang w:val="en-US" w:eastAsia="zh-CN"/>
        </w:rPr>
      </w:pPr>
      <w:r>
        <w:rPr>
          <w:rStyle w:val="27"/>
          <w:rFonts w:hint="eastAsia" w:ascii="Segoe UI" w:hAnsi="Segoe UI" w:eastAsia="宋体" w:cs="Segoe UI"/>
          <w:b w:val="0"/>
          <w:bCs w:val="0"/>
          <w:i w:val="0"/>
          <w:iCs w:val="0"/>
          <w:caps w:val="0"/>
          <w:color w:val="0F1115"/>
          <w:spacing w:val="0"/>
          <w:sz w:val="24"/>
          <w:szCs w:val="24"/>
          <w:shd w:val="clear" w:fill="FFFFFF"/>
          <w:lang w:val="en-US" w:eastAsia="zh-CN"/>
        </w:rPr>
        <w:t>是否有使用培训、定期设备检查、库存预警等增值服务。</w:t>
      </w:r>
    </w:p>
    <w:p w14:paraId="7EA29CA0">
      <w:pPr>
        <w:numPr>
          <w:ilvl w:val="0"/>
          <w:numId w:val="0"/>
        </w:numPr>
        <w:ind w:firstLine="480" w:firstLineChars="200"/>
        <w:jc w:val="both"/>
        <w:rPr>
          <w:rStyle w:val="27"/>
          <w:rFonts w:hint="eastAsia" w:ascii="Segoe UI" w:hAnsi="Segoe UI" w:eastAsia="宋体" w:cs="Segoe UI"/>
          <w:b w:val="0"/>
          <w:bCs w:val="0"/>
          <w:i w:val="0"/>
          <w:iCs w:val="0"/>
          <w:caps w:val="0"/>
          <w:color w:val="0F1115"/>
          <w:spacing w:val="0"/>
          <w:sz w:val="24"/>
          <w:szCs w:val="24"/>
          <w:shd w:val="clear" w:fill="FFFFFF"/>
          <w:lang w:val="en-US" w:eastAsia="zh-CN"/>
        </w:rPr>
      </w:pPr>
    </w:p>
    <w:p w14:paraId="4D62D770">
      <w:pPr>
        <w:numPr>
          <w:ilvl w:val="0"/>
          <w:numId w:val="0"/>
        </w:numPr>
        <w:ind w:firstLine="480" w:firstLineChars="200"/>
        <w:jc w:val="both"/>
        <w:rPr>
          <w:rStyle w:val="27"/>
          <w:rFonts w:hint="eastAsia" w:ascii="Segoe UI" w:hAnsi="Segoe UI" w:eastAsia="宋体" w:cs="Segoe UI"/>
          <w:b w:val="0"/>
          <w:bCs w:val="0"/>
          <w:i w:val="0"/>
          <w:iCs w:val="0"/>
          <w:caps w:val="0"/>
          <w:color w:val="0F1115"/>
          <w:spacing w:val="0"/>
          <w:sz w:val="24"/>
          <w:szCs w:val="24"/>
          <w:shd w:val="clear" w:fill="FFFFFF"/>
          <w:lang w:val="en-US" w:eastAsia="zh-CN"/>
        </w:rPr>
      </w:pPr>
    </w:p>
    <w:p w14:paraId="1DA530FD">
      <w:pPr>
        <w:numPr>
          <w:ilvl w:val="0"/>
          <w:numId w:val="0"/>
        </w:numPr>
        <w:jc w:val="both"/>
        <w:rPr>
          <w:rStyle w:val="27"/>
          <w:rFonts w:hint="default" w:ascii="Segoe UI" w:hAnsi="Segoe UI" w:eastAsia="宋体" w:cs="Segoe UI"/>
          <w:b w:val="0"/>
          <w:bCs w:val="0"/>
          <w:i w:val="0"/>
          <w:iCs w:val="0"/>
          <w:caps w:val="0"/>
          <w:color w:val="0F1115"/>
          <w:spacing w:val="0"/>
          <w:sz w:val="24"/>
          <w:szCs w:val="24"/>
          <w:shd w:val="clear" w:fill="FFFFFF"/>
          <w:lang w:val="en-US" w:eastAsia="zh-CN"/>
        </w:rPr>
      </w:pPr>
    </w:p>
    <w:p w14:paraId="6CF78D28">
      <w:pPr>
        <w:jc w:val="center"/>
        <w:rPr>
          <w:rFonts w:hint="eastAsia" w:ascii="宋体" w:hAnsi="宋体"/>
          <w:b/>
          <w:bCs/>
          <w:sz w:val="36"/>
          <w:szCs w:val="36"/>
        </w:rPr>
      </w:pPr>
    </w:p>
    <w:p w14:paraId="42A4A693">
      <w:pPr>
        <w:jc w:val="center"/>
        <w:rPr>
          <w:rFonts w:hint="eastAsia" w:ascii="宋体" w:hAnsi="宋体"/>
          <w:b/>
          <w:bCs/>
          <w:sz w:val="36"/>
          <w:szCs w:val="36"/>
        </w:rPr>
      </w:pPr>
    </w:p>
    <w:p w14:paraId="46CA21C4">
      <w:pPr>
        <w:jc w:val="center"/>
        <w:rPr>
          <w:rFonts w:hint="eastAsia" w:ascii="宋体" w:hAnsi="宋体"/>
          <w:b/>
          <w:bCs/>
          <w:sz w:val="36"/>
          <w:szCs w:val="36"/>
        </w:rPr>
      </w:pPr>
    </w:p>
    <w:p w14:paraId="4CBAF14E">
      <w:pPr>
        <w:jc w:val="center"/>
        <w:rPr>
          <w:rFonts w:hint="eastAsia" w:ascii="宋体" w:hAnsi="宋体"/>
          <w:b/>
          <w:bCs/>
          <w:sz w:val="36"/>
          <w:szCs w:val="36"/>
        </w:rPr>
      </w:pPr>
    </w:p>
    <w:p w14:paraId="055A6174">
      <w:pPr>
        <w:jc w:val="center"/>
        <w:rPr>
          <w:rFonts w:hint="eastAsia" w:ascii="宋体" w:hAnsi="宋体"/>
          <w:b/>
          <w:bCs/>
          <w:sz w:val="36"/>
          <w:szCs w:val="36"/>
        </w:rPr>
      </w:pPr>
    </w:p>
    <w:p w14:paraId="0D3F438E">
      <w:pPr>
        <w:jc w:val="center"/>
        <w:rPr>
          <w:rFonts w:hint="eastAsia" w:ascii="宋体" w:hAnsi="宋体"/>
          <w:b/>
          <w:bCs/>
          <w:sz w:val="36"/>
          <w:szCs w:val="36"/>
        </w:rPr>
      </w:pPr>
    </w:p>
    <w:p w14:paraId="75D39AC0">
      <w:pPr>
        <w:jc w:val="center"/>
        <w:rPr>
          <w:rFonts w:hint="eastAsia" w:ascii="宋体" w:hAnsi="宋体"/>
          <w:b/>
          <w:bCs/>
          <w:sz w:val="36"/>
          <w:szCs w:val="36"/>
        </w:rPr>
      </w:pPr>
    </w:p>
    <w:p w14:paraId="658FC6B5">
      <w:pPr>
        <w:jc w:val="center"/>
        <w:rPr>
          <w:rFonts w:hint="eastAsia" w:ascii="宋体" w:hAnsi="宋体"/>
          <w:b/>
          <w:bCs/>
          <w:sz w:val="36"/>
          <w:szCs w:val="36"/>
        </w:rPr>
      </w:pPr>
    </w:p>
    <w:p w14:paraId="51091EEF">
      <w:pPr>
        <w:jc w:val="center"/>
        <w:rPr>
          <w:rFonts w:hint="eastAsia" w:ascii="宋体" w:hAnsi="宋体"/>
          <w:b/>
          <w:bCs/>
          <w:sz w:val="36"/>
          <w:szCs w:val="36"/>
        </w:rPr>
      </w:pPr>
    </w:p>
    <w:p w14:paraId="467095F6">
      <w:pPr>
        <w:jc w:val="center"/>
        <w:rPr>
          <w:rFonts w:hint="eastAsia" w:ascii="宋体" w:hAnsi="宋体"/>
          <w:b/>
          <w:bCs/>
          <w:sz w:val="36"/>
          <w:szCs w:val="36"/>
        </w:rPr>
      </w:pPr>
    </w:p>
    <w:p w14:paraId="62C9A36E">
      <w:pPr>
        <w:jc w:val="center"/>
        <w:rPr>
          <w:rFonts w:hint="eastAsia" w:ascii="宋体" w:hAnsi="宋体"/>
          <w:b/>
          <w:bCs/>
          <w:sz w:val="36"/>
          <w:szCs w:val="36"/>
        </w:rPr>
      </w:pPr>
    </w:p>
    <w:p w14:paraId="20D66FDD">
      <w:pPr>
        <w:jc w:val="center"/>
        <w:rPr>
          <w:rFonts w:hint="eastAsia" w:ascii="宋体" w:hAnsi="宋体"/>
          <w:b/>
          <w:bCs/>
          <w:sz w:val="36"/>
          <w:szCs w:val="36"/>
        </w:rPr>
      </w:pPr>
    </w:p>
    <w:p w14:paraId="1F0B138C">
      <w:pPr>
        <w:jc w:val="center"/>
        <w:rPr>
          <w:rFonts w:hint="eastAsia" w:ascii="宋体" w:hAnsi="宋体"/>
          <w:b/>
          <w:bCs/>
          <w:sz w:val="36"/>
          <w:szCs w:val="36"/>
        </w:rPr>
      </w:pPr>
    </w:p>
    <w:p w14:paraId="29F7B2CA">
      <w:pPr>
        <w:jc w:val="center"/>
        <w:rPr>
          <w:rFonts w:hint="eastAsia" w:ascii="宋体" w:hAnsi="宋体"/>
          <w:b/>
          <w:bCs/>
          <w:sz w:val="36"/>
          <w:szCs w:val="36"/>
        </w:rPr>
      </w:pPr>
    </w:p>
    <w:p w14:paraId="6C736581">
      <w:pPr>
        <w:jc w:val="center"/>
        <w:rPr>
          <w:rFonts w:hint="eastAsia" w:ascii="宋体" w:hAnsi="宋体"/>
          <w:b/>
          <w:bCs/>
          <w:sz w:val="36"/>
          <w:szCs w:val="36"/>
        </w:rPr>
      </w:pPr>
      <w:r>
        <w:rPr>
          <w:rFonts w:hint="eastAsia" w:ascii="宋体" w:hAnsi="宋体"/>
          <w:b/>
          <w:bCs/>
          <w:sz w:val="36"/>
          <w:szCs w:val="36"/>
        </w:rPr>
        <w:t>其他证明文件（格式自拟）</w:t>
      </w:r>
    </w:p>
    <w:p w14:paraId="02A3DB7A">
      <w:pPr>
        <w:jc w:val="center"/>
        <w:rPr>
          <w:rFonts w:hint="eastAsia" w:ascii="宋体" w:hAnsi="宋体"/>
          <w:b/>
          <w:bCs/>
          <w:sz w:val="36"/>
          <w:szCs w:val="36"/>
        </w:rPr>
      </w:pPr>
    </w:p>
    <w:sectPr>
      <w:footerReference r:id="rId5" w:type="first"/>
      <w:footerReference r:id="rId4"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5496A8-6EE6-4302-87D1-EEF184F4FB8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79C01223-526C-458F-80CD-1985958BBDF7}"/>
  </w:font>
  <w:font w:name="仿宋_GB2312">
    <w:altName w:val="仿宋"/>
    <w:panose1 w:val="00000000000000000000"/>
    <w:charset w:val="86"/>
    <w:family w:val="modern"/>
    <w:pitch w:val="default"/>
    <w:sig w:usb0="00000000" w:usb1="00000000" w:usb2="00000010" w:usb3="00000000" w:csb0="00040000" w:csb1="00000000"/>
    <w:embedRegular r:id="rId3" w:fontKey="{A761D036-C73D-45A2-A1A7-88DF15306002}"/>
  </w:font>
  <w:font w:name="方正小标宋简体">
    <w:panose1 w:val="03000509000000000000"/>
    <w:charset w:val="86"/>
    <w:family w:val="script"/>
    <w:pitch w:val="default"/>
    <w:sig w:usb0="00000001" w:usb1="080E0000" w:usb2="00000000" w:usb3="00000000" w:csb0="00040000" w:csb1="00000000"/>
    <w:embedRegular r:id="rId4" w:fontKey="{D55EA4C0-B0EF-474D-BB5C-D678A29EAC5B}"/>
  </w:font>
  <w:font w:name="Segoe UI">
    <w:panose1 w:val="020B0502040204020203"/>
    <w:charset w:val="00"/>
    <w:family w:val="swiss"/>
    <w:pitch w:val="default"/>
    <w:sig w:usb0="E4002EFF" w:usb1="C000E47F" w:usb2="00000009" w:usb3="00000000" w:csb0="200001FF" w:csb1="00000000"/>
    <w:embedRegular r:id="rId5" w:fontKey="{C3DEA032-2031-4A3F-A83F-431B310FB96F}"/>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3D90">
    <w:pPr>
      <w:spacing w:line="220" w:lineRule="auto"/>
      <w:ind w:left="44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74655">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E374655">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5B78">
    <w:pPr>
      <w:pStyle w:val="15"/>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1D115">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BlOc6AsAgAAVQQAAA4AAAAAAAAAAQAgAAAAJgEAAGRycy9lMm9Eb2MueG1sUEsF&#10;BgAAAAAGAAYAWQEAAMQFAAAAAA==&#10;">
              <v:fill on="f" focussize="0,0"/>
              <v:stroke on="f" weight="0.5pt"/>
              <v:imagedata o:title=""/>
              <o:lock v:ext="edit" aspectratio="f"/>
              <v:textbox inset="0mm,0mm,0mm,0mm">
                <w:txbxContent>
                  <w:p w14:paraId="6781D115">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A00D">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13654"/>
    <w:rsid w:val="00024937"/>
    <w:rsid w:val="00027FB8"/>
    <w:rsid w:val="00046B24"/>
    <w:rsid w:val="00047EF7"/>
    <w:rsid w:val="000621AE"/>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90AAA"/>
    <w:rsid w:val="001A4D7F"/>
    <w:rsid w:val="001A51F3"/>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A2972"/>
    <w:rsid w:val="002D6391"/>
    <w:rsid w:val="002E07C9"/>
    <w:rsid w:val="002E3191"/>
    <w:rsid w:val="002E6589"/>
    <w:rsid w:val="002E6945"/>
    <w:rsid w:val="002E6FC7"/>
    <w:rsid w:val="002E7EA4"/>
    <w:rsid w:val="002F6814"/>
    <w:rsid w:val="003313BA"/>
    <w:rsid w:val="00350860"/>
    <w:rsid w:val="0035627F"/>
    <w:rsid w:val="00382E1F"/>
    <w:rsid w:val="003905CD"/>
    <w:rsid w:val="00394DAA"/>
    <w:rsid w:val="003C0D63"/>
    <w:rsid w:val="003D02AC"/>
    <w:rsid w:val="003D0A76"/>
    <w:rsid w:val="003F4DD2"/>
    <w:rsid w:val="004003F4"/>
    <w:rsid w:val="00413D9B"/>
    <w:rsid w:val="00416B64"/>
    <w:rsid w:val="004222D1"/>
    <w:rsid w:val="00431F65"/>
    <w:rsid w:val="00437641"/>
    <w:rsid w:val="00437D96"/>
    <w:rsid w:val="0045531E"/>
    <w:rsid w:val="0047660C"/>
    <w:rsid w:val="00477BC3"/>
    <w:rsid w:val="0049295A"/>
    <w:rsid w:val="004A1AEB"/>
    <w:rsid w:val="004A228E"/>
    <w:rsid w:val="004A5AD7"/>
    <w:rsid w:val="004A614D"/>
    <w:rsid w:val="004B6637"/>
    <w:rsid w:val="004C5996"/>
    <w:rsid w:val="004D2F10"/>
    <w:rsid w:val="004D6E02"/>
    <w:rsid w:val="004E187E"/>
    <w:rsid w:val="00501795"/>
    <w:rsid w:val="00503DF5"/>
    <w:rsid w:val="0051027D"/>
    <w:rsid w:val="00513DF2"/>
    <w:rsid w:val="005160C3"/>
    <w:rsid w:val="00521B84"/>
    <w:rsid w:val="00524D54"/>
    <w:rsid w:val="00530B09"/>
    <w:rsid w:val="005337A9"/>
    <w:rsid w:val="00535763"/>
    <w:rsid w:val="00536FC8"/>
    <w:rsid w:val="00564CD5"/>
    <w:rsid w:val="005719AD"/>
    <w:rsid w:val="00572AE0"/>
    <w:rsid w:val="00574CEC"/>
    <w:rsid w:val="00577404"/>
    <w:rsid w:val="00583075"/>
    <w:rsid w:val="00585816"/>
    <w:rsid w:val="00586709"/>
    <w:rsid w:val="005971C1"/>
    <w:rsid w:val="005A3325"/>
    <w:rsid w:val="005B42B3"/>
    <w:rsid w:val="005B6802"/>
    <w:rsid w:val="005B7441"/>
    <w:rsid w:val="005C78FC"/>
    <w:rsid w:val="005F2813"/>
    <w:rsid w:val="0060012C"/>
    <w:rsid w:val="006010FC"/>
    <w:rsid w:val="00612801"/>
    <w:rsid w:val="006133BF"/>
    <w:rsid w:val="00613B7F"/>
    <w:rsid w:val="00614B2E"/>
    <w:rsid w:val="00623EC9"/>
    <w:rsid w:val="006449C6"/>
    <w:rsid w:val="006617E5"/>
    <w:rsid w:val="006672D9"/>
    <w:rsid w:val="0068058F"/>
    <w:rsid w:val="006876AB"/>
    <w:rsid w:val="0069595C"/>
    <w:rsid w:val="006A69CE"/>
    <w:rsid w:val="006B23AE"/>
    <w:rsid w:val="006C5474"/>
    <w:rsid w:val="006C7B6D"/>
    <w:rsid w:val="006D7AF4"/>
    <w:rsid w:val="00701A07"/>
    <w:rsid w:val="007214F5"/>
    <w:rsid w:val="00721B58"/>
    <w:rsid w:val="007230A0"/>
    <w:rsid w:val="00742BF5"/>
    <w:rsid w:val="00743071"/>
    <w:rsid w:val="00751A9E"/>
    <w:rsid w:val="007565B1"/>
    <w:rsid w:val="00761E83"/>
    <w:rsid w:val="00762C96"/>
    <w:rsid w:val="00763D12"/>
    <w:rsid w:val="007711E8"/>
    <w:rsid w:val="00777C50"/>
    <w:rsid w:val="007839BF"/>
    <w:rsid w:val="007872DE"/>
    <w:rsid w:val="00794F9F"/>
    <w:rsid w:val="007F467E"/>
    <w:rsid w:val="007F61CD"/>
    <w:rsid w:val="0080420B"/>
    <w:rsid w:val="00810CDD"/>
    <w:rsid w:val="00870FB9"/>
    <w:rsid w:val="008A116A"/>
    <w:rsid w:val="008B0219"/>
    <w:rsid w:val="008B45D4"/>
    <w:rsid w:val="008C4C14"/>
    <w:rsid w:val="008C6427"/>
    <w:rsid w:val="008E44B7"/>
    <w:rsid w:val="008E6E5A"/>
    <w:rsid w:val="008F3C40"/>
    <w:rsid w:val="0090383A"/>
    <w:rsid w:val="00965AE4"/>
    <w:rsid w:val="0097231C"/>
    <w:rsid w:val="00973B45"/>
    <w:rsid w:val="009766AB"/>
    <w:rsid w:val="00976AD0"/>
    <w:rsid w:val="00985372"/>
    <w:rsid w:val="009861C6"/>
    <w:rsid w:val="0099177B"/>
    <w:rsid w:val="009919FF"/>
    <w:rsid w:val="009B0A60"/>
    <w:rsid w:val="009B12A0"/>
    <w:rsid w:val="009D32B6"/>
    <w:rsid w:val="009D4B82"/>
    <w:rsid w:val="009D6C9C"/>
    <w:rsid w:val="009E785F"/>
    <w:rsid w:val="009F753D"/>
    <w:rsid w:val="00A06811"/>
    <w:rsid w:val="00A06F31"/>
    <w:rsid w:val="00A13F0E"/>
    <w:rsid w:val="00A17320"/>
    <w:rsid w:val="00A20325"/>
    <w:rsid w:val="00A2515D"/>
    <w:rsid w:val="00A36C60"/>
    <w:rsid w:val="00A42833"/>
    <w:rsid w:val="00A8422F"/>
    <w:rsid w:val="00A913C4"/>
    <w:rsid w:val="00AC52E0"/>
    <w:rsid w:val="00AE6691"/>
    <w:rsid w:val="00AF1D93"/>
    <w:rsid w:val="00B1593B"/>
    <w:rsid w:val="00B36EEB"/>
    <w:rsid w:val="00B53514"/>
    <w:rsid w:val="00B562C3"/>
    <w:rsid w:val="00B75CFD"/>
    <w:rsid w:val="00B95336"/>
    <w:rsid w:val="00BB5BAF"/>
    <w:rsid w:val="00BE23C5"/>
    <w:rsid w:val="00BF4A2A"/>
    <w:rsid w:val="00BF4E3F"/>
    <w:rsid w:val="00C1781F"/>
    <w:rsid w:val="00C325A2"/>
    <w:rsid w:val="00C42DC0"/>
    <w:rsid w:val="00C45F7F"/>
    <w:rsid w:val="00C45FCB"/>
    <w:rsid w:val="00C5214E"/>
    <w:rsid w:val="00C53EFB"/>
    <w:rsid w:val="00C554F7"/>
    <w:rsid w:val="00C579DE"/>
    <w:rsid w:val="00C9464B"/>
    <w:rsid w:val="00CB5E61"/>
    <w:rsid w:val="00CC174C"/>
    <w:rsid w:val="00CC7977"/>
    <w:rsid w:val="00CD2265"/>
    <w:rsid w:val="00CE2D7C"/>
    <w:rsid w:val="00CF58D5"/>
    <w:rsid w:val="00CF6245"/>
    <w:rsid w:val="00D0373D"/>
    <w:rsid w:val="00D119B2"/>
    <w:rsid w:val="00D160E5"/>
    <w:rsid w:val="00D22E5D"/>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469A"/>
    <w:rsid w:val="00E86344"/>
    <w:rsid w:val="00E941BF"/>
    <w:rsid w:val="00EB61B0"/>
    <w:rsid w:val="00EB7C08"/>
    <w:rsid w:val="00EF403E"/>
    <w:rsid w:val="00EF5E23"/>
    <w:rsid w:val="00F11541"/>
    <w:rsid w:val="00F14B89"/>
    <w:rsid w:val="00F16DCC"/>
    <w:rsid w:val="00F23F40"/>
    <w:rsid w:val="00F2611E"/>
    <w:rsid w:val="00F3385E"/>
    <w:rsid w:val="00F36E4A"/>
    <w:rsid w:val="00F57A04"/>
    <w:rsid w:val="00F74016"/>
    <w:rsid w:val="00FA4F68"/>
    <w:rsid w:val="00FB59F0"/>
    <w:rsid w:val="00FD6A27"/>
    <w:rsid w:val="00FD7BDF"/>
    <w:rsid w:val="00FF5808"/>
    <w:rsid w:val="017146E3"/>
    <w:rsid w:val="03EE2141"/>
    <w:rsid w:val="06A74829"/>
    <w:rsid w:val="06D82C35"/>
    <w:rsid w:val="07271BA0"/>
    <w:rsid w:val="079C5095"/>
    <w:rsid w:val="091656FB"/>
    <w:rsid w:val="0B9D3CDB"/>
    <w:rsid w:val="0D6C2329"/>
    <w:rsid w:val="0F7B4DA6"/>
    <w:rsid w:val="0FC24B2A"/>
    <w:rsid w:val="10150A56"/>
    <w:rsid w:val="117479FE"/>
    <w:rsid w:val="120E4061"/>
    <w:rsid w:val="13390EFF"/>
    <w:rsid w:val="1798533C"/>
    <w:rsid w:val="192B2509"/>
    <w:rsid w:val="19727F79"/>
    <w:rsid w:val="19836A30"/>
    <w:rsid w:val="19C01A32"/>
    <w:rsid w:val="1B735530"/>
    <w:rsid w:val="1C0F28B2"/>
    <w:rsid w:val="1C0F6CA1"/>
    <w:rsid w:val="1C620292"/>
    <w:rsid w:val="1CFC53F0"/>
    <w:rsid w:val="1D796AC8"/>
    <w:rsid w:val="1DC377DE"/>
    <w:rsid w:val="1E3824DF"/>
    <w:rsid w:val="1E676920"/>
    <w:rsid w:val="1EB335BB"/>
    <w:rsid w:val="1EB51D82"/>
    <w:rsid w:val="1FBC2C9C"/>
    <w:rsid w:val="20CE712B"/>
    <w:rsid w:val="2174131E"/>
    <w:rsid w:val="21835AB5"/>
    <w:rsid w:val="21CF7B30"/>
    <w:rsid w:val="230E10D7"/>
    <w:rsid w:val="23B94D9E"/>
    <w:rsid w:val="23F30C56"/>
    <w:rsid w:val="248A0D89"/>
    <w:rsid w:val="24BE74B6"/>
    <w:rsid w:val="264D7C38"/>
    <w:rsid w:val="28942A08"/>
    <w:rsid w:val="289B3CAA"/>
    <w:rsid w:val="2A5364D1"/>
    <w:rsid w:val="2B023E26"/>
    <w:rsid w:val="2B591CE7"/>
    <w:rsid w:val="2C183950"/>
    <w:rsid w:val="2C6B5E1A"/>
    <w:rsid w:val="2DA66450"/>
    <w:rsid w:val="2E246CDD"/>
    <w:rsid w:val="2EA80331"/>
    <w:rsid w:val="2F4B0E57"/>
    <w:rsid w:val="31E7004C"/>
    <w:rsid w:val="31E85B72"/>
    <w:rsid w:val="3399242E"/>
    <w:rsid w:val="33C23C5A"/>
    <w:rsid w:val="34A63838"/>
    <w:rsid w:val="37A217A7"/>
    <w:rsid w:val="37D10180"/>
    <w:rsid w:val="39876BC4"/>
    <w:rsid w:val="3A752FB9"/>
    <w:rsid w:val="3AF47336"/>
    <w:rsid w:val="3C544E79"/>
    <w:rsid w:val="3D424389"/>
    <w:rsid w:val="3D7A7FC6"/>
    <w:rsid w:val="3ED94A9B"/>
    <w:rsid w:val="3F7B6278"/>
    <w:rsid w:val="40E317D7"/>
    <w:rsid w:val="42190A55"/>
    <w:rsid w:val="432033BE"/>
    <w:rsid w:val="43F65ECD"/>
    <w:rsid w:val="468A6DA0"/>
    <w:rsid w:val="48B31A13"/>
    <w:rsid w:val="49827C12"/>
    <w:rsid w:val="499034DA"/>
    <w:rsid w:val="4AAE12AF"/>
    <w:rsid w:val="4ADD7DE7"/>
    <w:rsid w:val="4B224998"/>
    <w:rsid w:val="4CD876A6"/>
    <w:rsid w:val="4D996173"/>
    <w:rsid w:val="4DB210B7"/>
    <w:rsid w:val="4F4977F9"/>
    <w:rsid w:val="4FFD1EA0"/>
    <w:rsid w:val="513146F4"/>
    <w:rsid w:val="51450494"/>
    <w:rsid w:val="51F52605"/>
    <w:rsid w:val="52DC4713"/>
    <w:rsid w:val="53920732"/>
    <w:rsid w:val="53AC6A69"/>
    <w:rsid w:val="53B4450E"/>
    <w:rsid w:val="53E67D0C"/>
    <w:rsid w:val="53FB4CCB"/>
    <w:rsid w:val="5466404D"/>
    <w:rsid w:val="549B6DC5"/>
    <w:rsid w:val="565734D7"/>
    <w:rsid w:val="56962E59"/>
    <w:rsid w:val="56B971AE"/>
    <w:rsid w:val="57D460CD"/>
    <w:rsid w:val="584C5A05"/>
    <w:rsid w:val="58533496"/>
    <w:rsid w:val="5A9F4CB6"/>
    <w:rsid w:val="5B1605FC"/>
    <w:rsid w:val="5B853847"/>
    <w:rsid w:val="5BC96904"/>
    <w:rsid w:val="5D8A795A"/>
    <w:rsid w:val="5DF91BE5"/>
    <w:rsid w:val="605A61F2"/>
    <w:rsid w:val="60B031E3"/>
    <w:rsid w:val="61B6124E"/>
    <w:rsid w:val="63192E2E"/>
    <w:rsid w:val="646507D9"/>
    <w:rsid w:val="64DA4944"/>
    <w:rsid w:val="65A11CE5"/>
    <w:rsid w:val="6601664A"/>
    <w:rsid w:val="673646AF"/>
    <w:rsid w:val="67F13706"/>
    <w:rsid w:val="687A1606"/>
    <w:rsid w:val="690C0282"/>
    <w:rsid w:val="694C1F68"/>
    <w:rsid w:val="69B754A7"/>
    <w:rsid w:val="6A287207"/>
    <w:rsid w:val="6A36543B"/>
    <w:rsid w:val="6AA858C3"/>
    <w:rsid w:val="6BA61FA2"/>
    <w:rsid w:val="6BCF1867"/>
    <w:rsid w:val="6D0A0B2A"/>
    <w:rsid w:val="6EA24463"/>
    <w:rsid w:val="708812E4"/>
    <w:rsid w:val="712C6A9D"/>
    <w:rsid w:val="73465C7A"/>
    <w:rsid w:val="741144D9"/>
    <w:rsid w:val="75BE72CE"/>
    <w:rsid w:val="75D926A8"/>
    <w:rsid w:val="76487F5B"/>
    <w:rsid w:val="76945B56"/>
    <w:rsid w:val="76C80572"/>
    <w:rsid w:val="76CA0970"/>
    <w:rsid w:val="79091C23"/>
    <w:rsid w:val="79BA5FB2"/>
    <w:rsid w:val="7AA5597C"/>
    <w:rsid w:val="7ADD1BC6"/>
    <w:rsid w:val="7B752DB4"/>
    <w:rsid w:val="7BFA6ADE"/>
    <w:rsid w:val="7C924C12"/>
    <w:rsid w:val="7D175198"/>
    <w:rsid w:val="7D28155C"/>
    <w:rsid w:val="7F980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w:basedOn w:val="1"/>
    <w:semiHidden/>
    <w:qFormat/>
    <w:uiPriority w:val="0"/>
    <w:rPr>
      <w:rFonts w:ascii="Arial" w:hAnsi="Arial" w:eastAsia="Arial" w:cs="Arial"/>
      <w:szCs w:val="21"/>
      <w:lang w:eastAsia="en-US"/>
    </w:rPr>
  </w:style>
  <w:style w:type="paragraph" w:styleId="10">
    <w:name w:val="Body Text Indent"/>
    <w:basedOn w:val="1"/>
    <w:link w:val="41"/>
    <w:semiHidden/>
    <w:unhideWhenUsed/>
    <w:qFormat/>
    <w:uiPriority w:val="99"/>
    <w:pPr>
      <w:spacing w:after="120"/>
      <w:ind w:left="420" w:leftChars="200"/>
    </w:pPr>
  </w:style>
  <w:style w:type="paragraph" w:styleId="11">
    <w:name w:val="toc 5"/>
    <w:basedOn w:val="1"/>
    <w:next w:val="1"/>
    <w:unhideWhenUsed/>
    <w:qFormat/>
    <w:uiPriority w:val="39"/>
    <w:pPr>
      <w:ind w:left="840"/>
      <w:jc w:val="left"/>
    </w:pPr>
    <w:rPr>
      <w:rFonts w:cstheme="minorHAnsi"/>
      <w:sz w:val="18"/>
      <w:szCs w:val="18"/>
    </w:rPr>
  </w:style>
  <w:style w:type="paragraph" w:styleId="12">
    <w:name w:val="toc 3"/>
    <w:basedOn w:val="1"/>
    <w:next w:val="1"/>
    <w:unhideWhenUsed/>
    <w:qFormat/>
    <w:uiPriority w:val="39"/>
    <w:pPr>
      <w:ind w:left="420"/>
      <w:jc w:val="left"/>
    </w:pPr>
    <w:rPr>
      <w:rFonts w:cstheme="minorHAnsi"/>
      <w:i/>
      <w:iCs/>
      <w:sz w:val="20"/>
      <w:szCs w:val="20"/>
    </w:rPr>
  </w:style>
  <w:style w:type="paragraph" w:styleId="13">
    <w:name w:val="toc 8"/>
    <w:basedOn w:val="1"/>
    <w:next w:val="1"/>
    <w:unhideWhenUsed/>
    <w:qFormat/>
    <w:uiPriority w:val="39"/>
    <w:pPr>
      <w:ind w:left="1470"/>
      <w:jc w:val="left"/>
    </w:pPr>
    <w:rPr>
      <w:rFonts w:cstheme="minorHAnsi"/>
      <w:sz w:val="18"/>
      <w:szCs w:val="18"/>
    </w:rPr>
  </w:style>
  <w:style w:type="paragraph" w:styleId="14">
    <w:name w:val="Balloon Text"/>
    <w:basedOn w:val="1"/>
    <w:link w:val="36"/>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cstheme="minorHAnsi"/>
      <w:b/>
      <w:bCs/>
      <w:caps/>
      <w:sz w:val="20"/>
      <w:szCs w:val="20"/>
    </w:rPr>
  </w:style>
  <w:style w:type="paragraph" w:styleId="18">
    <w:name w:val="toc 4"/>
    <w:basedOn w:val="1"/>
    <w:next w:val="1"/>
    <w:unhideWhenUsed/>
    <w:qFormat/>
    <w:uiPriority w:val="39"/>
    <w:pPr>
      <w:ind w:left="630"/>
      <w:jc w:val="left"/>
    </w:pPr>
    <w:rPr>
      <w:rFonts w:cstheme="minorHAnsi"/>
      <w:sz w:val="18"/>
      <w:szCs w:val="18"/>
    </w:rPr>
  </w:style>
  <w:style w:type="paragraph" w:styleId="19">
    <w:name w:val="toc 6"/>
    <w:basedOn w:val="1"/>
    <w:next w:val="1"/>
    <w:unhideWhenUsed/>
    <w:qFormat/>
    <w:uiPriority w:val="39"/>
    <w:pPr>
      <w:ind w:left="1050"/>
      <w:jc w:val="left"/>
    </w:pPr>
    <w:rPr>
      <w:rFonts w:cstheme="minorHAnsi"/>
      <w:sz w:val="18"/>
      <w:szCs w:val="18"/>
    </w:rPr>
  </w:style>
  <w:style w:type="paragraph" w:styleId="20">
    <w:name w:val="toc 2"/>
    <w:basedOn w:val="1"/>
    <w:next w:val="1"/>
    <w:unhideWhenUsed/>
    <w:qFormat/>
    <w:uiPriority w:val="39"/>
    <w:pPr>
      <w:ind w:left="210"/>
      <w:jc w:val="left"/>
    </w:pPr>
    <w:rPr>
      <w:rFonts w:cstheme="minorHAnsi"/>
      <w:smallCaps/>
      <w:sz w:val="20"/>
      <w:szCs w:val="20"/>
    </w:rPr>
  </w:style>
  <w:style w:type="paragraph" w:styleId="21">
    <w:name w:val="toc 9"/>
    <w:basedOn w:val="1"/>
    <w:next w:val="1"/>
    <w:unhideWhenUsed/>
    <w:qFormat/>
    <w:uiPriority w:val="39"/>
    <w:pPr>
      <w:ind w:left="1680"/>
      <w:jc w:val="left"/>
    </w:pPr>
    <w:rPr>
      <w:rFonts w:cs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0"/>
    <w:qFormat/>
    <w:uiPriority w:val="0"/>
    <w:pPr>
      <w:tabs>
        <w:tab w:val="left" w:pos="1440"/>
        <w:tab w:val="left" w:pos="4560"/>
      </w:tabs>
      <w:spacing w:line="360" w:lineRule="atLeast"/>
      <w:ind w:left="0" w:firstLine="420" w:firstLineChars="200"/>
      <w:textAlignment w:val="baseline"/>
    </w:pPr>
    <w:rPr>
      <w:sz w:val="24"/>
    </w:rPr>
  </w:style>
  <w:style w:type="table" w:styleId="25">
    <w:name w:val="Table Grid"/>
    <w:basedOn w:val="2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unhideWhenUsed/>
    <w:qFormat/>
    <w:uiPriority w:val="99"/>
    <w:rPr>
      <w:color w:val="0563C1"/>
      <w:u w:val="single"/>
    </w:rPr>
  </w:style>
  <w:style w:type="character" w:styleId="29">
    <w:name w:val="annotation reference"/>
    <w:basedOn w:val="26"/>
    <w:semiHidden/>
    <w:unhideWhenUsed/>
    <w:qFormat/>
    <w:uiPriority w:val="99"/>
    <w:rPr>
      <w:sz w:val="21"/>
      <w:szCs w:val="21"/>
    </w:rPr>
  </w:style>
  <w:style w:type="paragraph" w:customStyle="1" w:styleId="30">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1">
    <w:name w:val="List Paragraph"/>
    <w:basedOn w:val="1"/>
    <w:qFormat/>
    <w:uiPriority w:val="34"/>
    <w:pPr>
      <w:ind w:firstLine="420" w:firstLineChars="200"/>
    </w:pPr>
    <w:rPr>
      <w:rFonts w:ascii="Calibri" w:hAnsi="Calibri" w:eastAsia="宋体" w:cs="Times New Roman"/>
    </w:rPr>
  </w:style>
  <w:style w:type="character" w:customStyle="1" w:styleId="32">
    <w:name w:val="页眉 字符"/>
    <w:basedOn w:val="26"/>
    <w:link w:val="16"/>
    <w:qFormat/>
    <w:uiPriority w:val="99"/>
    <w:rPr>
      <w:sz w:val="18"/>
      <w:szCs w:val="18"/>
    </w:rPr>
  </w:style>
  <w:style w:type="character" w:customStyle="1" w:styleId="33">
    <w:name w:val="页脚 字符"/>
    <w:basedOn w:val="26"/>
    <w:link w:val="15"/>
    <w:qFormat/>
    <w:uiPriority w:val="99"/>
    <w:rPr>
      <w:sz w:val="18"/>
      <w:szCs w:val="18"/>
    </w:rPr>
  </w:style>
  <w:style w:type="character" w:customStyle="1" w:styleId="34">
    <w:name w:val="标题 1 字符"/>
    <w:basedOn w:val="26"/>
    <w:link w:val="2"/>
    <w:qFormat/>
    <w:uiPriority w:val="9"/>
    <w:rPr>
      <w:b/>
      <w:bCs/>
      <w:kern w:val="44"/>
      <w:sz w:val="44"/>
      <w:szCs w:val="44"/>
    </w:rPr>
  </w:style>
  <w:style w:type="paragraph" w:customStyle="1" w:styleId="35">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6">
    <w:name w:val="批注框文本 字符"/>
    <w:basedOn w:val="26"/>
    <w:link w:val="14"/>
    <w:semiHidden/>
    <w:qFormat/>
    <w:uiPriority w:val="99"/>
    <w:rPr>
      <w:sz w:val="18"/>
      <w:szCs w:val="18"/>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9">
    <w:name w:val="正文首行缩进 21"/>
    <w:basedOn w:val="10"/>
    <w:link w:val="40"/>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40">
    <w:name w:val="正文首行缩进 2 Char"/>
    <w:link w:val="39"/>
    <w:qFormat/>
    <w:uiPriority w:val="0"/>
    <w:rPr>
      <w:rFonts w:ascii="宋体" w:hAnsi="MS Sans Serif" w:eastAsia="宋体" w:cs="Times New Roman"/>
      <w:spacing w:val="12"/>
      <w:kern w:val="0"/>
      <w:sz w:val="36"/>
      <w:szCs w:val="24"/>
    </w:rPr>
  </w:style>
  <w:style w:type="character" w:customStyle="1" w:styleId="41">
    <w:name w:val="正文文本缩进 字符"/>
    <w:basedOn w:val="26"/>
    <w:link w:val="10"/>
    <w:semiHidden/>
    <w:qFormat/>
    <w:uiPriority w:val="99"/>
  </w:style>
  <w:style w:type="character" w:customStyle="1" w:styleId="42">
    <w:name w:val="fontstyle01"/>
    <w:basedOn w:val="26"/>
    <w:qFormat/>
    <w:uiPriority w:val="0"/>
    <w:rPr>
      <w:rFonts w:hint="eastAsia" w:ascii="宋体" w:hAnsi="宋体" w:eastAsia="宋体"/>
      <w:color w:val="000000"/>
      <w:sz w:val="20"/>
      <w:szCs w:val="20"/>
    </w:rPr>
  </w:style>
  <w:style w:type="character" w:customStyle="1" w:styleId="43">
    <w:name w:val="fontstyle21"/>
    <w:basedOn w:val="26"/>
    <w:qFormat/>
    <w:uiPriority w:val="0"/>
    <w:rPr>
      <w:rFonts w:hint="default" w:ascii="DejaVuSans" w:hAnsi="DejaVuSans"/>
      <w:color w:val="000000"/>
      <w:sz w:val="20"/>
      <w:szCs w:val="20"/>
    </w:rPr>
  </w:style>
  <w:style w:type="character" w:customStyle="1" w:styleId="44">
    <w:name w:val="fontstyle11"/>
    <w:basedOn w:val="26"/>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1881</Words>
  <Characters>2064</Characters>
  <Lines>22</Lines>
  <Paragraphs>6</Paragraphs>
  <TotalTime>1</TotalTime>
  <ScaleCrop>false</ScaleCrop>
  <LinksUpToDate>false</LinksUpToDate>
  <CharactersWithSpaces>2545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2026-01-29T09:33:00Z</dcterms:created>
  <dc:creator>微软中国</dc:creator>
  <cp:lastModifiedBy>2678</cp:lastModifiedBy>
  <cp:lastPrinted>2025-11-06T03:48:00Z</cp:lastPrinted>
  <dcterms:modified xsi:type="dcterms:W3CDTF">2026-02-02T03:31:32Z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FA08EC6B1E0B47D5B46C3A3C33F25DE5_13</vt:lpwstr>
  </property>
  <property fmtid="{D5CDD505-2E9C-101B-9397-08002B2CF9AE}" pid="4" name="KSOTemplateDocerSaveRecord">
    <vt:lpwstr>eyJoZGlkIjoiMzEwNTM5NzYwMDRjMzkwZTVkZjY2ODkwMGIxNGU0OTUiLCJ1c2VySWQiOiIzMTc0NTMwODYifQ==</vt:lpwstr>
  </property>
</Properties>
</file>